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5088" w:rsidRPr="00F52261" w:rsidRDefault="002F5088" w:rsidP="00592CF0">
      <w:pPr>
        <w:spacing w:after="0" w:line="480" w:lineRule="auto"/>
        <w:jc w:val="center"/>
        <w:rPr>
          <w:rFonts w:ascii="Times New Roman" w:hAnsi="Times New Roman"/>
          <w:b/>
          <w:sz w:val="24"/>
          <w:szCs w:val="24"/>
          <w:lang w:val="en-US"/>
        </w:rPr>
      </w:pPr>
      <w:r w:rsidRPr="00F52261">
        <w:rPr>
          <w:rFonts w:ascii="Times New Roman" w:hAnsi="Times New Roman"/>
          <w:b/>
          <w:sz w:val="24"/>
          <w:szCs w:val="24"/>
          <w:lang w:val="en-US"/>
        </w:rPr>
        <w:t xml:space="preserve">Enhancement of radio-absorbing properties and thermal conductivity of polysiloxane-based magnetorheological elastomers by the </w:t>
      </w:r>
      <w:bookmarkStart w:id="0" w:name="_GoBack"/>
      <w:r w:rsidRPr="00F52261">
        <w:rPr>
          <w:rFonts w:ascii="Times New Roman" w:hAnsi="Times New Roman"/>
          <w:b/>
          <w:sz w:val="24"/>
          <w:szCs w:val="24"/>
          <w:lang w:val="en-US"/>
        </w:rPr>
        <w:t>alignment of filler particles</w:t>
      </w:r>
    </w:p>
    <w:bookmarkEnd w:id="0"/>
    <w:p w:rsidR="002F5088" w:rsidRPr="00F52261" w:rsidRDefault="002F5088" w:rsidP="00592CF0">
      <w:pPr>
        <w:pStyle w:val="Sectionnonumbers"/>
        <w:spacing w:before="0" w:after="0" w:line="480" w:lineRule="auto"/>
        <w:jc w:val="center"/>
        <w:rPr>
          <w:b w:val="0"/>
          <w:i/>
          <w:sz w:val="24"/>
          <w:lang w:val="en-GB"/>
        </w:rPr>
      </w:pPr>
      <w:r w:rsidRPr="00F52261">
        <w:rPr>
          <w:b w:val="0"/>
          <w:i/>
          <w:sz w:val="24"/>
          <w:lang w:val="en-GB"/>
        </w:rPr>
        <w:t>Martin Cvek</w:t>
      </w:r>
      <w:r w:rsidRPr="00F52261">
        <w:rPr>
          <w:b w:val="0"/>
          <w:i/>
          <w:sz w:val="24"/>
          <w:vertAlign w:val="superscript"/>
          <w:lang w:val="en-GB"/>
        </w:rPr>
        <w:t>1,2</w:t>
      </w:r>
      <w:r w:rsidRPr="00F52261">
        <w:rPr>
          <w:b w:val="0"/>
          <w:i/>
          <w:sz w:val="24"/>
          <w:lang w:val="en-GB"/>
        </w:rPr>
        <w:t>, Robert Moucka</w:t>
      </w:r>
      <w:r w:rsidRPr="00F52261">
        <w:rPr>
          <w:b w:val="0"/>
          <w:i/>
          <w:sz w:val="24"/>
          <w:vertAlign w:val="superscript"/>
          <w:lang w:val="en-GB"/>
        </w:rPr>
        <w:t>1</w:t>
      </w:r>
      <w:r w:rsidRPr="00F52261">
        <w:rPr>
          <w:b w:val="0"/>
          <w:i/>
          <w:sz w:val="24"/>
          <w:lang w:val="en-GB"/>
        </w:rPr>
        <w:t>, Michal Sedlacik</w:t>
      </w:r>
      <w:r w:rsidRPr="00F52261">
        <w:rPr>
          <w:b w:val="0"/>
          <w:i/>
          <w:sz w:val="24"/>
          <w:vertAlign w:val="superscript"/>
          <w:lang w:val="en-GB"/>
        </w:rPr>
        <w:t>1*</w:t>
      </w:r>
      <w:r w:rsidRPr="00F52261">
        <w:rPr>
          <w:b w:val="0"/>
          <w:i/>
          <w:sz w:val="24"/>
          <w:lang w:val="en-GB"/>
        </w:rPr>
        <w:t>, Vladimir Babayan</w:t>
      </w:r>
      <w:r w:rsidRPr="00F52261">
        <w:rPr>
          <w:b w:val="0"/>
          <w:i/>
          <w:sz w:val="24"/>
          <w:vertAlign w:val="superscript"/>
          <w:lang w:val="en-GB"/>
        </w:rPr>
        <w:t>1</w:t>
      </w:r>
      <w:r w:rsidRPr="00F52261">
        <w:rPr>
          <w:b w:val="0"/>
          <w:i/>
          <w:sz w:val="24"/>
          <w:lang w:val="en-GB"/>
        </w:rPr>
        <w:t>, Vladimir Pavlinek</w:t>
      </w:r>
      <w:r w:rsidRPr="00F52261">
        <w:rPr>
          <w:b w:val="0"/>
          <w:i/>
          <w:sz w:val="24"/>
          <w:vertAlign w:val="superscript"/>
          <w:lang w:val="en-GB"/>
        </w:rPr>
        <w:t>1</w:t>
      </w:r>
    </w:p>
    <w:p w:rsidR="002F5088" w:rsidRPr="00F52261" w:rsidRDefault="002F5088" w:rsidP="00592CF0">
      <w:pPr>
        <w:spacing w:after="0" w:line="480" w:lineRule="auto"/>
        <w:jc w:val="center"/>
        <w:rPr>
          <w:rFonts w:ascii="Times New Roman" w:hAnsi="Times New Roman"/>
          <w:sz w:val="24"/>
          <w:szCs w:val="24"/>
          <w:lang w:val="en-US" w:eastAsia="ko-KR"/>
        </w:rPr>
      </w:pPr>
      <w:r w:rsidRPr="00F52261">
        <w:rPr>
          <w:rFonts w:ascii="Times New Roman" w:eastAsia="Malgun Gothic" w:hAnsi="Times New Roman"/>
          <w:sz w:val="24"/>
          <w:szCs w:val="24"/>
          <w:vertAlign w:val="superscript"/>
          <w:lang w:val="en-US" w:eastAsia="ko-KR"/>
        </w:rPr>
        <w:t>1</w:t>
      </w:r>
      <w:r w:rsidRPr="00F52261">
        <w:rPr>
          <w:rFonts w:ascii="Times New Roman" w:hAnsi="Times New Roman"/>
          <w:sz w:val="24"/>
          <w:szCs w:val="24"/>
          <w:lang w:val="en-US"/>
        </w:rPr>
        <w:t>Centre of Polymer Systems, University Institute, Tomas Bata University in Zlin, Trida T. Bati 5678, 760 01 Zlin, Czech Republic</w:t>
      </w:r>
    </w:p>
    <w:p w:rsidR="002F5088" w:rsidRPr="00F52261" w:rsidRDefault="002F5088" w:rsidP="00592CF0">
      <w:pPr>
        <w:spacing w:after="0" w:line="480" w:lineRule="auto"/>
        <w:jc w:val="center"/>
        <w:rPr>
          <w:rFonts w:ascii="Times New Roman" w:eastAsia="Malgun Gothic" w:hAnsi="Times New Roman"/>
          <w:sz w:val="24"/>
          <w:szCs w:val="24"/>
          <w:lang w:val="en-US" w:eastAsia="ko-KR"/>
        </w:rPr>
      </w:pPr>
      <w:r w:rsidRPr="00F52261">
        <w:rPr>
          <w:rFonts w:ascii="Times New Roman" w:eastAsia="Malgun Gothic" w:hAnsi="Times New Roman"/>
          <w:sz w:val="24"/>
          <w:szCs w:val="24"/>
          <w:vertAlign w:val="superscript"/>
          <w:lang w:val="en-US" w:eastAsia="ko-KR"/>
        </w:rPr>
        <w:t>2</w:t>
      </w:r>
      <w:r w:rsidRPr="00F52261">
        <w:rPr>
          <w:rFonts w:ascii="Times New Roman" w:hAnsi="Times New Roman"/>
          <w:sz w:val="24"/>
          <w:szCs w:val="24"/>
          <w:lang w:val="en-US"/>
        </w:rPr>
        <w:t>Polymer Centre, Faculty of Technology, Tomas Bata University in Zlin, Vavreckova 275, 760 01 Zlin, Czech Republic</w:t>
      </w:r>
    </w:p>
    <w:p w:rsidR="00AA0191" w:rsidRPr="00F52261" w:rsidRDefault="002F5088" w:rsidP="00592CF0">
      <w:pPr>
        <w:pStyle w:val="Sectionnonumbers"/>
        <w:spacing w:before="0" w:after="0" w:line="480" w:lineRule="auto"/>
        <w:rPr>
          <w:rStyle w:val="Hypertextovodkaz"/>
          <w:b w:val="0"/>
          <w:sz w:val="24"/>
          <w:lang w:val="en-GB"/>
        </w:rPr>
      </w:pPr>
      <w:r w:rsidRPr="00F52261">
        <w:rPr>
          <w:b w:val="0"/>
          <w:sz w:val="24"/>
          <w:lang w:val="en-GB"/>
        </w:rPr>
        <w:t xml:space="preserve">*corresponding author: </w:t>
      </w:r>
      <w:hyperlink r:id="rId8" w:history="1">
        <w:r w:rsidRPr="00F52261">
          <w:rPr>
            <w:rStyle w:val="Hypertextovodkaz"/>
            <w:b w:val="0"/>
            <w:sz w:val="24"/>
            <w:lang w:val="en-GB"/>
          </w:rPr>
          <w:t>msedlacik@cps.utb.cz</w:t>
        </w:r>
      </w:hyperlink>
    </w:p>
    <w:p w:rsidR="00592CF0" w:rsidRPr="00F52261" w:rsidRDefault="00592CF0" w:rsidP="00592CF0">
      <w:pPr>
        <w:pStyle w:val="Sectionnonumbers"/>
        <w:spacing w:before="0" w:after="0" w:line="480" w:lineRule="auto"/>
        <w:rPr>
          <w:rStyle w:val="Hypertextovodkaz"/>
          <w:sz w:val="24"/>
          <w:lang w:val="en-GB"/>
        </w:rPr>
      </w:pPr>
    </w:p>
    <w:p w:rsidR="00AA0191" w:rsidRPr="00F52261" w:rsidRDefault="00AA0191" w:rsidP="00592CF0">
      <w:pPr>
        <w:pStyle w:val="BDAbstract"/>
        <w:spacing w:before="0" w:after="0"/>
        <w:jc w:val="left"/>
        <w:rPr>
          <w:rFonts w:ascii="Times New Roman" w:hAnsi="Times New Roman" w:cs="Times New Roman"/>
          <w:lang w:val="en-GB"/>
        </w:rPr>
      </w:pPr>
      <w:r w:rsidRPr="00F52261">
        <w:rPr>
          <w:rFonts w:ascii="Times New Roman" w:hAnsi="Times New Roman" w:cs="Times New Roman"/>
          <w:lang w:val="en-GB"/>
        </w:rPr>
        <w:t>ABSTRACT</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A design for the fabrication of more effective, thin, light-weight radio-absorbers (RAs) based on magnetorheological elastomers (MREs) is demonstrated. Carbonyl iron (CI) particles were incorporated into polydimethylsiloxane matrix either homogeneously (isotropic) or with preferential orientation into chain-like structures (anisotropic). The reflection coefficient (</w:t>
      </w:r>
      <w:r w:rsidRPr="00F52261">
        <w:rPr>
          <w:rFonts w:ascii="Times New Roman" w:hAnsi="Times New Roman"/>
          <w:i/>
          <w:sz w:val="24"/>
          <w:szCs w:val="24"/>
          <w:lang w:val="en-US"/>
        </w:rPr>
        <w:t>R</w:t>
      </w:r>
      <w:r w:rsidRPr="00F52261">
        <w:rPr>
          <w:rFonts w:ascii="Times New Roman" w:hAnsi="Times New Roman"/>
          <w:sz w:val="24"/>
          <w:szCs w:val="24"/>
          <w:lang w:val="en-US"/>
        </w:rPr>
        <w:t xml:space="preserve">) of MRE-based single-layer metal-backed RAs was calculated on the basis of transmission line theory. The results show that the orientation of CI particles strongly enhances the permittivity of the systems, while preserving their permeability, which ultimately manifests itself in enhanced absorption of electromagnetic energy and reduced thickness of RAs. Thus, RAs based on anisotropic MREs are characterized by superior electromagnetic shielding capability in the microwave frequency range compared to their isotropic analogues, which offers great practical as well as economic advantages. Moreover, the thermal conductivity of both </w:t>
      </w:r>
      <w:r w:rsidRPr="00F52261">
        <w:rPr>
          <w:rFonts w:ascii="Times New Roman" w:hAnsi="Times New Roman"/>
          <w:sz w:val="24"/>
          <w:szCs w:val="24"/>
          <w:lang w:val="en-US"/>
        </w:rPr>
        <w:lastRenderedPageBreak/>
        <w:t>types of RAs was investigated, since efficient energy dissipation is important to prevent heat build-up under a radio-absorbing shield and thus to extend the service life of the protected device.</w:t>
      </w:r>
    </w:p>
    <w:p w:rsidR="002F5088" w:rsidRPr="00F52261" w:rsidRDefault="002F5088" w:rsidP="00592CF0">
      <w:pPr>
        <w:spacing w:after="0" w:line="480" w:lineRule="auto"/>
        <w:rPr>
          <w:rFonts w:ascii="Times New Roman" w:hAnsi="Times New Roman"/>
          <w:sz w:val="24"/>
          <w:szCs w:val="24"/>
          <w:lang w:val="en-US"/>
        </w:rPr>
      </w:pPr>
    </w:p>
    <w:p w:rsidR="00AA0191" w:rsidRPr="00F52261" w:rsidRDefault="00AA0191" w:rsidP="00592CF0">
      <w:pPr>
        <w:spacing w:after="0" w:line="480" w:lineRule="auto"/>
        <w:rPr>
          <w:rFonts w:ascii="Times New Roman" w:hAnsi="Times New Roman"/>
          <w:b/>
          <w:sz w:val="24"/>
          <w:szCs w:val="24"/>
          <w:lang w:val="en-US"/>
        </w:rPr>
      </w:pPr>
      <w:r w:rsidRPr="00F52261">
        <w:rPr>
          <w:rFonts w:ascii="Times New Roman" w:hAnsi="Times New Roman"/>
          <w:b/>
          <w:sz w:val="24"/>
          <w:szCs w:val="24"/>
          <w:lang w:val="en-US"/>
        </w:rPr>
        <w:t>Keywords</w:t>
      </w:r>
    </w:p>
    <w:p w:rsidR="009535E2" w:rsidRPr="00F52261" w:rsidRDefault="007C056C"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Multifunctional </w:t>
      </w:r>
      <w:r w:rsidR="006F21EC" w:rsidRPr="00F52261">
        <w:rPr>
          <w:rFonts w:ascii="Times New Roman" w:hAnsi="Times New Roman"/>
          <w:sz w:val="24"/>
          <w:szCs w:val="24"/>
          <w:lang w:val="en-US"/>
        </w:rPr>
        <w:t>composite</w:t>
      </w:r>
      <w:r w:rsidR="00977CA4" w:rsidRPr="00F52261">
        <w:rPr>
          <w:rFonts w:ascii="Times New Roman" w:hAnsi="Times New Roman"/>
          <w:sz w:val="24"/>
          <w:szCs w:val="24"/>
          <w:lang w:val="en-US"/>
        </w:rPr>
        <w:t xml:space="preserve">; Magnetorheological elastomer; </w:t>
      </w:r>
      <w:r w:rsidR="003419A2" w:rsidRPr="00F52261">
        <w:rPr>
          <w:rFonts w:ascii="Times New Roman" w:hAnsi="Times New Roman"/>
          <w:sz w:val="24"/>
          <w:szCs w:val="24"/>
          <w:lang w:val="en-US"/>
        </w:rPr>
        <w:t>Electromagnetic shielding</w:t>
      </w:r>
      <w:r w:rsidR="00977CA4" w:rsidRPr="00F52261">
        <w:rPr>
          <w:rFonts w:ascii="Times New Roman" w:hAnsi="Times New Roman"/>
          <w:sz w:val="24"/>
          <w:szCs w:val="24"/>
          <w:lang w:val="en-US"/>
        </w:rPr>
        <w:t xml:space="preserve">; Shielding effectiveness; Thermal properties; </w:t>
      </w:r>
      <w:r w:rsidRPr="00F52261">
        <w:rPr>
          <w:rFonts w:ascii="Times New Roman" w:hAnsi="Times New Roman"/>
          <w:sz w:val="24"/>
          <w:szCs w:val="24"/>
          <w:lang w:val="en-US"/>
        </w:rPr>
        <w:t>Anisotropy</w:t>
      </w:r>
    </w:p>
    <w:p w:rsidR="00795C9B" w:rsidRPr="00F52261" w:rsidRDefault="00795C9B" w:rsidP="00592CF0">
      <w:pPr>
        <w:spacing w:after="0" w:line="480" w:lineRule="auto"/>
        <w:rPr>
          <w:rFonts w:ascii="Times New Roman" w:hAnsi="Times New Roman"/>
          <w:sz w:val="24"/>
          <w:szCs w:val="24"/>
          <w:lang w:val="en-US"/>
        </w:rPr>
      </w:pPr>
    </w:p>
    <w:p w:rsidR="002F5088" w:rsidRPr="00F52261" w:rsidRDefault="002F5088" w:rsidP="00592CF0">
      <w:pPr>
        <w:pStyle w:val="Odstavecseseznamem"/>
        <w:numPr>
          <w:ilvl w:val="0"/>
          <w:numId w:val="1"/>
        </w:numPr>
        <w:spacing w:after="0" w:line="480" w:lineRule="auto"/>
        <w:rPr>
          <w:rFonts w:ascii="Times New Roman" w:hAnsi="Times New Roman"/>
          <w:b/>
          <w:sz w:val="24"/>
          <w:szCs w:val="24"/>
          <w:lang w:val="en-US"/>
        </w:rPr>
      </w:pPr>
      <w:r w:rsidRPr="00F52261">
        <w:rPr>
          <w:rFonts w:ascii="Times New Roman" w:hAnsi="Times New Roman"/>
          <w:b/>
          <w:sz w:val="24"/>
          <w:szCs w:val="24"/>
          <w:lang w:val="en-US"/>
        </w:rPr>
        <w:t>Introduction.</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Magnetorheological elastomers (MREs) represent a group of smart composite materials comprising micron-sized magnetically permeable particles embedded in an elastic polymer matrix. The main feature of these materials is their controllable m</w:t>
      </w:r>
      <w:r w:rsidR="009535E2" w:rsidRPr="00F52261">
        <w:rPr>
          <w:rFonts w:ascii="Times New Roman" w:hAnsi="Times New Roman"/>
          <w:sz w:val="24"/>
          <w:szCs w:val="24"/>
          <w:lang w:val="en-US"/>
        </w:rPr>
        <w:t xml:space="preserve">agnetic field-responsive </w:t>
      </w:r>
      <w:r w:rsidRPr="00F52261">
        <w:rPr>
          <w:rFonts w:ascii="Times New Roman" w:hAnsi="Times New Roman"/>
          <w:sz w:val="24"/>
          <w:szCs w:val="24"/>
          <w:lang w:val="en-US"/>
        </w:rPr>
        <w:t>elasticit</w:t>
      </w:r>
      <w:r w:rsidR="009535E2" w:rsidRPr="00F52261">
        <w:rPr>
          <w:rFonts w:ascii="Times New Roman" w:hAnsi="Times New Roman"/>
          <w:sz w:val="24"/>
          <w:szCs w:val="24"/>
          <w:lang w:val="en-US"/>
        </w:rPr>
        <w:t>y</w:t>
      </w:r>
      <w:r w:rsidRPr="00F52261">
        <w:rPr>
          <w:rFonts w:ascii="Times New Roman" w:hAnsi="Times New Roman"/>
          <w:sz w:val="24"/>
          <w:szCs w:val="24"/>
          <w:lang w:val="en-US"/>
        </w:rPr>
        <w:t>; thus, MREs were originally designed for damping applications, including vibration dampers or mechanical shock attenuators</w:t>
      </w:r>
      <w:r w:rsidR="00F91193" w:rsidRPr="00F52261">
        <w:rPr>
          <w:rFonts w:ascii="Times New Roman" w:hAnsi="Times New Roman"/>
          <w:sz w:val="24"/>
          <w:szCs w:val="24"/>
          <w:lang w:val="en-US"/>
        </w:rPr>
        <w:t> </w:t>
      </w:r>
      <w:r w:rsidR="00F91193" w:rsidRPr="00F52261">
        <w:rPr>
          <w:rFonts w:ascii="Times New Roman" w:hAnsi="Times New Roman"/>
          <w:sz w:val="24"/>
          <w:szCs w:val="24"/>
          <w:lang w:val="en-US"/>
        </w:rPr>
        <w:fldChar w:fldCharType="begin">
          <w:fldData xml:space="preserve">PEVuZE5vdGU+PENpdGU+PEF1dGhvcj5CaWNhPC9BdXRob3I+PFllYXI+MjAwOTwvWWVhcj48UmVj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</w:fldData>
        </w:fldChar>
      </w:r>
      <w:r w:rsidR="00384D3E" w:rsidRPr="00F52261">
        <w:rPr>
          <w:rFonts w:ascii="Times New Roman" w:hAnsi="Times New Roman"/>
          <w:sz w:val="24"/>
          <w:szCs w:val="24"/>
          <w:lang w:val="en-US"/>
        </w:rPr>
        <w:instrText xml:space="preserve"> ADDIN EN.CITE </w:instrText>
      </w:r>
      <w:r w:rsidR="00384D3E" w:rsidRPr="00F52261">
        <w:rPr>
          <w:rFonts w:ascii="Times New Roman" w:hAnsi="Times New Roman"/>
          <w:sz w:val="24"/>
          <w:szCs w:val="24"/>
          <w:lang w:val="en-US"/>
        </w:rPr>
        <w:fldChar w:fldCharType="begin">
          <w:fldData xml:space="preserve">PEVuZE5vdGU+PENpdGU+PEF1dGhvcj5CaWNhPC9BdXRob3I+PFllYXI+MjAwOTwvWWVhcj48UmVj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</w:fldData>
        </w:fldChar>
      </w:r>
      <w:r w:rsidR="00384D3E" w:rsidRPr="00F52261">
        <w:rPr>
          <w:rFonts w:ascii="Times New Roman" w:hAnsi="Times New Roman"/>
          <w:sz w:val="24"/>
          <w:szCs w:val="24"/>
          <w:lang w:val="en-US"/>
        </w:rPr>
        <w:instrText xml:space="preserve"> ADDIN EN.CITE.DATA </w:instrText>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end"/>
      </w:r>
      <w:r w:rsidR="00F91193" w:rsidRPr="00F52261">
        <w:rPr>
          <w:rFonts w:ascii="Times New Roman" w:hAnsi="Times New Roman"/>
          <w:sz w:val="24"/>
          <w:szCs w:val="24"/>
          <w:lang w:val="en-US"/>
        </w:rPr>
      </w:r>
      <w:r w:rsidR="00F91193"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[1-4]</w:t>
      </w:r>
      <w:r w:rsidR="00F91193"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In the last years, novel opportunities for the application of MREs have appeared. A successful preparation of MRE-based artificial muscle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&lt;EndNote&gt;&lt;Cite&gt;&lt;Author&gt;Zrinyi&lt;/Author&gt;&lt;Year&gt;2001&lt;/Year&gt;&lt;RecNum&gt;66&lt;/RecNum&gt;&lt;DisplayText&gt;[5]&lt;/DisplayText&gt;&lt;record&gt;&lt;rec-number&gt;66&lt;/rec-number&gt;&lt;foreign-keys&gt;&lt;key app="EN" db-id="zvwtvsaxn5d25hes2t5v90p82xzztzxzda9z" timestamp="1470063154"&gt;66&lt;/key&gt;&lt;/foreign-keys&gt;&lt;ref-type name="Journal Article"&gt;17&lt;/ref-type&gt;&lt;contributors&gt;&lt;authors&gt;&lt;author&gt;Zrinyi, M.&lt;/author&gt;&lt;author&gt;Szabo, D.&lt;/author&gt;&lt;/authors&gt;&lt;/contributors&gt;&lt;auth-address&gt;Tech Univ Budapest, Dept Chem Phys, H-1521 Budapest, Hungary.&amp;#xD;Zrinyi, M (reprint author), Tech Univ Budapest, Dept Chem Phys, H-1521 Budapest, Hungary.&lt;/auth-address&gt;&lt;titles&gt;&lt;title&gt;Muscular contraction mimiced by magnetic gels&lt;/title&gt;&lt;secondary-title&gt;International Journal of Modern Physics B&lt;/secondary-title&gt;&lt;/titles&gt;&lt;periodical&gt;&lt;full-title&gt;International Journal of Modern Physics B&lt;/full-title&gt;&lt;/periodical&gt;&lt;pages&gt;557-563&lt;/pages&gt;&lt;volume&gt;15&lt;/volume&gt;&lt;number&gt;6-7&lt;/number&gt;&lt;keywords&gt;&lt;keyword&gt;sensitive polymer gels&lt;/keyword&gt;&lt;keyword&gt;Physics&lt;/keyword&gt;&lt;/keywords&gt;&lt;dates&gt;&lt;year&gt;2001&lt;/year&gt;&lt;pub-dates&gt;&lt;date&gt;Mar&lt;/date&gt;&lt;/pub-dates&gt;&lt;/dates&gt;&lt;isbn&gt;0217-9792&lt;/isbn&gt;&lt;accession-num&gt;WOS:000168832300003&lt;/accession-num&gt;&lt;work-type&gt;Article; Proceedings Paper&lt;/work-type&gt;&lt;urls&gt;&lt;related-urls&gt;&lt;url&gt;&amp;lt;Go to ISI&amp;gt;://WOS:000168832300003&lt;/url&gt;&lt;/related-urls&gt;&lt;/urls&gt;&lt;electronic-resource-num&gt;10.1142/s0217979201005015&lt;/electronic-resource-num&gt;&lt;language&gt;English&lt;/language&gt;&lt;/record&gt;&lt;/Cite&gt;&lt;/EndNote&gt;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[5]</w:t>
      </w:r>
      <w:r w:rsidRPr="00F52261">
        <w:rPr>
          <w:rFonts w:ascii="Times New Roman" w:hAnsi="Times New Roman"/>
          <w:sz w:val="24"/>
          <w:szCs w:val="24"/>
          <w:lang w:val="en-US"/>
        </w:rPr>
        <w:fldChar w:fldCharType="end"/>
      </w:r>
      <w:r w:rsidRPr="00F52261">
        <w:rPr>
          <w:rFonts w:ascii="Times New Roman" w:hAnsi="Times New Roman"/>
          <w:sz w:val="24"/>
          <w:szCs w:val="24"/>
          <w:lang w:val="en-US"/>
        </w:rPr>
        <w:t>, a magnetoresistive sensor based on an MRE-hybrid</w:t>
      </w:r>
      <w:r w:rsidR="00AB30D4" w:rsidRPr="00F52261">
        <w:rPr>
          <w:rFonts w:ascii="Times New Roman" w:hAnsi="Times New Roman"/>
          <w:sz w:val="24"/>
          <w:szCs w:val="24"/>
          <w:lang w:val="en-US"/>
        </w:rPr>
        <w:t> </w:t>
      </w:r>
      <w:r w:rsidR="00AB30D4" w:rsidRPr="00F52261">
        <w:rPr>
          <w:rFonts w:ascii="Times New Roman" w:hAnsi="Times New Roman"/>
          <w:sz w:val="24"/>
          <w:szCs w:val="24"/>
          <w:lang w:val="en-US"/>
        </w:rPr>
        <w:fldChar w:fldCharType="begin">
          <w:fldData xml:space="preserve">PEVuZE5vdGU+PENpdGU+PEF1dGhvcj5CaWNhPC9BdXRob3I+PFllYXI+MjAxNDwvWWVhcj48UmVj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</w:fldData>
        </w:fldChar>
      </w:r>
      <w:r w:rsidR="00384D3E" w:rsidRPr="00F52261">
        <w:rPr>
          <w:rFonts w:ascii="Times New Roman" w:hAnsi="Times New Roman"/>
          <w:sz w:val="24"/>
          <w:szCs w:val="24"/>
          <w:lang w:val="en-US"/>
        </w:rPr>
        <w:instrText xml:space="preserve"> ADDIN EN.CITE </w:instrText>
      </w:r>
      <w:r w:rsidR="00384D3E" w:rsidRPr="00F52261">
        <w:rPr>
          <w:rFonts w:ascii="Times New Roman" w:hAnsi="Times New Roman"/>
          <w:sz w:val="24"/>
          <w:szCs w:val="24"/>
          <w:lang w:val="en-US"/>
        </w:rPr>
        <w:fldChar w:fldCharType="begin">
          <w:fldData xml:space="preserve">PEVuZE5vdGU+PENpdGU+PEF1dGhvcj5CaWNhPC9BdXRob3I+PFllYXI+MjAxNDwvWWVhcj48UmVj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</w:fldData>
        </w:fldChar>
      </w:r>
      <w:r w:rsidR="00384D3E" w:rsidRPr="00F52261">
        <w:rPr>
          <w:rFonts w:ascii="Times New Roman" w:hAnsi="Times New Roman"/>
          <w:sz w:val="24"/>
          <w:szCs w:val="24"/>
          <w:lang w:val="en-US"/>
        </w:rPr>
        <w:instrText xml:space="preserve"> ADDIN EN.CITE.DATA </w:instrText>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end"/>
      </w:r>
      <w:r w:rsidR="00AB30D4" w:rsidRPr="00F52261">
        <w:rPr>
          <w:rFonts w:ascii="Times New Roman" w:hAnsi="Times New Roman"/>
          <w:sz w:val="24"/>
          <w:szCs w:val="24"/>
          <w:lang w:val="en-US"/>
        </w:rPr>
      </w:r>
      <w:r w:rsidR="00AB30D4"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[6]</w:t>
      </w:r>
      <w:r w:rsidR="00AB30D4"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and a design of an MRE-based flexible microchannel for biological fluid transport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&lt;EndNote&gt;&lt;Cite&gt;&lt;Author&gt;Behrooz&lt;/Author&gt;&lt;Year&gt;2016&lt;/Year&gt;&lt;RecNum&gt;68&lt;/RecNum&gt;&lt;DisplayText&gt;[7]&lt;/DisplayText&gt;&lt;record&gt;&lt;rec-number&gt;68&lt;/rec-number&gt;&lt;foreign-keys&gt;&lt;key app="EN" db-id="zvwtvsaxn5d25hes2t5v90p82xzztzxzda9z" timestamp="1470063668"&gt;68&lt;/key&gt;&lt;/foreign-keys&gt;&lt;ref-type name="Journal Article"&gt;17&lt;/ref-type&gt;&lt;contributors&gt;&lt;authors&gt;&lt;author&gt;Behrooz, M.&lt;/author&gt;&lt;author&gt;Gordaninejad, F.&lt;/author&gt;&lt;/authors&gt;&lt;/contributors&gt;&lt;auth-address&gt;[Behrooz, Majid; Gordaninejad, Faramarz] Univ Nevada, Dept Mech Engn, Composite &amp;amp; Intelligent Mat Lab, Reno, NV 89557 USA.&amp;#xD;Gordaninejad, F (reprint author), Univ Nevada, Dept Mech Engn, Composite &amp;amp; Intelligent Mat Lab, Reno, NV 89557 USA.&amp;#xD;faramarz@unr.edu&lt;/auth-address&gt;&lt;titles&gt;&lt;title&gt;A flexible micro fluid transport system featuring magnetorheological elastomer&lt;/title&gt;&lt;secondary-title&gt;Smart Materials and Structures&lt;/secondary-title&gt;&lt;/titles&gt;&lt;periodical&gt;&lt;full-title&gt;Smart Materials and Structures&lt;/full-title&gt;&lt;/periodical&gt;&lt;pages&gt;11&lt;/pages&gt;&lt;volume&gt;25&lt;/volume&gt;&lt;number&gt;2&lt;/number&gt;&lt;keywords&gt;&lt;keyword&gt;magnetorheological elastomer&lt;/keyword&gt;&lt;keyword&gt;fluid transport system&lt;/keyword&gt;&lt;keyword&gt;magneto-fluid-structure interaction&lt;/keyword&gt;&lt;keyword&gt;artificial blood-vessel&lt;/keyword&gt;&lt;keyword&gt;electromagnetic actuation&lt;/keyword&gt;&lt;keyword&gt;model&lt;/keyword&gt;&lt;keyword&gt;design&lt;/keyword&gt;&lt;keyword&gt;valve&lt;/keyword&gt;&lt;keyword&gt;membrane&lt;/keyword&gt;&lt;keyword&gt;flows&lt;/keyword&gt;&lt;keyword&gt;Instruments &amp;amp; Instrumentation&lt;/keyword&gt;&lt;keyword&gt;Materials Science&lt;/keyword&gt;&lt;/keywords&gt;&lt;dates&gt;&lt;year&gt;2016&lt;/year&gt;&lt;pub-dates&gt;&lt;date&gt;Feb&lt;/date&gt;&lt;/pub-dates&gt;&lt;/dates&gt;&lt;isbn&gt;0964-1726&lt;/isbn&gt;&lt;accession-num&gt;WOS:000368814100013&lt;/accession-num&gt;&lt;work-type&gt;Article&lt;/work-type&gt;&lt;urls&gt;&lt;related-urls&gt;&lt;url&gt;&amp;lt;Go to ISI&amp;gt;://WOS:000368814100013&lt;/url&gt;&lt;/related-urls&gt;&lt;/urls&gt;&lt;custom7&gt;025011&lt;/custom7&gt;&lt;electronic-resource-num&gt;10.1088/0964-1726/25/2/025011&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[7]</w:t>
      </w:r>
      <w:r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are examples of expanding application of these materials. An application of exceptional practical importance has recently been demonstrated in a study by Sedlacik et al.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&lt;EndNote&gt;&lt;Cite&gt;&lt;Author&gt;Sedlacik&lt;/Author&gt;&lt;Year&gt;2016&lt;/Year&gt;&lt;RecNum&gt;8&lt;/RecNum&gt;&lt;DisplayText&gt;[4]&lt;/DisplayText&gt;&lt;record&gt;&lt;rec-number&gt;8&lt;/rec-number&gt;&lt;foreign-keys&gt;&lt;key app="EN" db-id="zvwtvsaxn5d25hes2t5v90p82xzztzxzda9z" timestamp="1464180454"&gt;8&lt;/key&gt;&lt;/foreign-keys&gt;&lt;ref-type name="Journal Article"&gt;17&lt;/ref-type&gt;&lt;contributors&gt;&lt;authors&gt;&lt;author&gt;Sedlacik, M.&lt;/author&gt;&lt;author&gt;Mrlik, M.&lt;/author&gt;&lt;author&gt;Babayan, V.&lt;/author&gt;&lt;author&gt;Pavlinek, V.&lt;/author&gt;&lt;/authors&gt;&lt;/contributors&gt;&lt;auth-address&gt;[Sedlacik, M.; Mrlik, M.; Babayan, V.; Pavlinek, V.] Tomas Bata Univ Zlin, Ctr Polymer Syst, Zlin 76001, Czech Republic.&amp;#xD;Sedlacik, M (reprint author), Tomas Bata Univ Zlin, Univ Inst, Ctr Polymer Syst, T Bata Ave 5678, Zlin 76001, Czech Republic.&amp;#xD;msedlacik@cps.utb.cz&lt;/auth-address&gt;&lt;titles&gt;&lt;title&gt;Magnetorheological elastomers with efficient electromagnetic shielding&lt;/title&gt;&lt;secondary-title&gt;Composite Structures&lt;/secondary-title&gt;&lt;/titles&gt;&lt;periodical&gt;&lt;full-title&gt;Composite Structures&lt;/full-title&gt;&lt;/periodical&gt;&lt;pages&gt;199-204&lt;/pages&gt;&lt;volume&gt;135&lt;/volume&gt;&lt;keywords&gt;&lt;keyword&gt;Electromagnetic shielding&lt;/keyword&gt;&lt;keyword&gt;Magnetorheology&lt;/keyword&gt;&lt;keyword&gt;Elastomer&lt;/keyword&gt;&lt;keyword&gt;Coating&lt;/keyword&gt;&lt;keyword&gt;Smart&lt;/keyword&gt;&lt;keyword&gt;material&lt;/keyword&gt;&lt;keyword&gt;polymer composites&lt;/keyword&gt;&lt;keyword&gt;Materials Science&lt;/keyword&gt;&lt;/keywords&gt;&lt;dates&gt;&lt;year&gt;2016&lt;/year&gt;&lt;pub-dates&gt;&lt;date&gt;Jan&lt;/date&gt;&lt;/pub-dates&gt;&lt;/dates&gt;&lt;isbn&gt;0263-8223&lt;/isbn&gt;&lt;accession-num&gt;WOS:000365054400019&lt;/accession-num&gt;&lt;work-type&gt;Article&lt;/work-type&gt;&lt;urls&gt;&lt;related-urls&gt;&lt;url&gt;&amp;lt;Go to ISI&amp;gt;://WOS:000365054400019&lt;/url&gt;&lt;/related-urls&gt;&lt;/urls&gt;&lt;electronic-resource-num&gt;10.1016/j.compstruct.2015.09.037&lt;/electronic-resource-num&gt;&lt;language&gt;English&lt;/language&gt;&lt;/record&gt;&lt;/Cite&gt;&lt;/EndNote&gt;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[4]</w:t>
      </w:r>
      <w:r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in which MREs were successfully used to absorb electromagnetic (EM) energy through various loss mechanisms related to the magnetization and electric polarization processes. </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Due to the development of electronic information technology and a massive increase in the number of electronic devices, the problems of EM interference, EM pollution and EM signal le</w:t>
      </w:r>
      <w:r w:rsidR="009535E2" w:rsidRPr="00F52261">
        <w:rPr>
          <w:rFonts w:ascii="Times New Roman" w:hAnsi="Times New Roman"/>
          <w:sz w:val="24"/>
          <w:szCs w:val="24"/>
          <w:lang w:val="en-US"/>
        </w:rPr>
        <w:t>akage of targets</w:t>
      </w:r>
      <w:r w:rsidRPr="00F52261">
        <w:rPr>
          <w:rFonts w:ascii="Times New Roman" w:hAnsi="Times New Roman"/>
          <w:sz w:val="24"/>
          <w:szCs w:val="24"/>
          <w:lang w:val="en-US"/>
        </w:rPr>
        <w:t xml:space="preserve"> have become serious issues. These undesirable phenomena may lead to malfunctioning of sensitive electronic components or may have a harmful effect on living organisms </w:t>
      </w:r>
      <w:r w:rsidRPr="00F52261">
        <w:rPr>
          <w:rFonts w:ascii="Times New Roman" w:hAnsi="Times New Roman"/>
          <w:sz w:val="24"/>
          <w:szCs w:val="24"/>
          <w:lang w:val="en-US"/>
        </w:rPr>
        <w:fldChar w:fldCharType="begin">
          <w:fldData xml:space="preserve">PEVuZE5vdGU+PENpdGU+PEF1dGhvcj5DYW88L0F1dGhvcj48WWVhcj4yMDE1PC9ZZWFyPjxSZWNO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==
</w:fldData>
        </w:fldChar>
      </w:r>
      <w:r w:rsidR="00384D3E" w:rsidRPr="00F52261">
        <w:rPr>
          <w:rFonts w:ascii="Times New Roman" w:hAnsi="Times New Roman"/>
          <w:sz w:val="24"/>
          <w:szCs w:val="24"/>
          <w:lang w:val="en-US"/>
        </w:rPr>
        <w:instrText xml:space="preserve"> ADDIN EN.CITE </w:instrText>
      </w:r>
      <w:r w:rsidR="00384D3E" w:rsidRPr="00F52261">
        <w:rPr>
          <w:rFonts w:ascii="Times New Roman" w:hAnsi="Times New Roman"/>
          <w:sz w:val="24"/>
          <w:szCs w:val="24"/>
          <w:lang w:val="en-US"/>
        </w:rPr>
        <w:fldChar w:fldCharType="begin">
          <w:fldData xml:space="preserve">PEVuZE5vdGU+PENpdGU+PEF1dGhvcj5DYW88L0F1dGhvcj48WWVhcj4yMDE1PC9ZZWFyPjxSZWNO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==
</w:fldData>
        </w:fldChar>
      </w:r>
      <w:r w:rsidR="00384D3E" w:rsidRPr="00F52261">
        <w:rPr>
          <w:rFonts w:ascii="Times New Roman" w:hAnsi="Times New Roman"/>
          <w:sz w:val="24"/>
          <w:szCs w:val="24"/>
          <w:lang w:val="en-US"/>
        </w:rPr>
        <w:instrText xml:space="preserve"> ADDIN EN.CITE.DATA </w:instrText>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end"/>
      </w:r>
      <w:r w:rsidRPr="00F52261">
        <w:rPr>
          <w:rFonts w:ascii="Times New Roman" w:hAnsi="Times New Roman"/>
          <w:sz w:val="24"/>
          <w:szCs w:val="24"/>
          <w:lang w:val="en-US"/>
        </w:rPr>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[8, 9]</w:t>
      </w:r>
      <w:r w:rsidRPr="00F52261">
        <w:rPr>
          <w:rFonts w:ascii="Times New Roman" w:hAnsi="Times New Roman"/>
          <w:sz w:val="24"/>
          <w:szCs w:val="24"/>
          <w:lang w:val="en-US"/>
        </w:rPr>
        <w:fldChar w:fldCharType="end"/>
      </w:r>
      <w:r w:rsidRPr="00F52261">
        <w:rPr>
          <w:rFonts w:ascii="Times New Roman" w:hAnsi="Times New Roman"/>
          <w:sz w:val="24"/>
          <w:szCs w:val="24"/>
          <w:lang w:val="en-US"/>
        </w:rPr>
        <w:t>; therefore, radio-absorbing materials and radio-absorbers (RAs) have gained huge importance.</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With respect to the physical principles of operation, absorbers of interference and absorptive type are distinguished. </w:t>
      </w:r>
      <w:r w:rsidRPr="00F52261">
        <w:rPr>
          <w:rFonts w:ascii="Times New Roman" w:hAnsi="Times New Roman"/>
          <w:bCs/>
          <w:sz w:val="24"/>
          <w:szCs w:val="24"/>
          <w:lang w:val="en-GB"/>
        </w:rPr>
        <w:t xml:space="preserve">The former type dissipates EM wave energy due to the interference of waves, while the latter type converts energy into Joule heat through various mechanisms involving weak scattered currents, magnetic hysteresis and high-frequency dielectric losses. However, often these two principles are combined. </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The standard goal of the design of RAs is to obtain an absorber of minimal thickness with lowest possible reflectance within the widest possible operating bandwidth. The extension of the operating frequency range can be achieved through the use of frequency-selective surfaces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&lt;EndNote&gt;&lt;Cite&gt;&lt;Author&gt;Babayan&lt;/Author&gt;&lt;Year&gt;2011&lt;/Year&gt;&lt;RecNum&gt;71&lt;/RecNum&gt;&lt;DisplayText&gt;[10]&lt;/DisplayText&gt;&lt;record&gt;&lt;rec-number&gt;71&lt;/rec-number&gt;&lt;foreign-keys&gt;&lt;key app="EN" db-id="zvwtvsaxn5d25hes2t5v90p82xzztzxzda9z" timestamp="1470063872"&gt;71&lt;/key&gt;&lt;/foreign-keys&gt;&lt;ref-type name="Journal Article"&gt;17&lt;/ref-type&gt;&lt;contributors&gt;&lt;authors&gt;&lt;author&gt;Babayan, V. A.&lt;/author&gt;&lt;author&gt;Kazantsev, Y. N.&lt;/author&gt;&lt;author&gt;Lopatin, A. V.&lt;/author&gt;&lt;author&gt;Mal&amp;apos;tsev, V. P.&lt;/author&gt;&lt;author&gt;Kazantseva, N. E.&lt;/author&gt;&lt;/authors&gt;&lt;/contributors&gt;&lt;titles&gt;&lt;title&gt;Extension of the Operating Frequency Range of a Dielectric Radio Absorber with the Help of Frequency-Selective Surfaces&lt;/title&gt;&lt;secondary-title&gt;Journal of Communications Technology and Electronics&lt;/secondary-title&gt;&lt;/titles&gt;&lt;periodical&gt;&lt;full-title&gt;Journal of Communications Technology and Electronics&lt;/full-title&gt;&lt;/periodical&gt;&lt;pages&gt;1357-1362&lt;/pages&gt;&lt;volume&gt;56&lt;/volume&gt;&lt;number&gt;11&lt;/number&gt;&lt;keywords&gt;&lt;keyword&gt;microgenetic algorithm&lt;/keyword&gt;&lt;keyword&gt;microwave absorber&lt;/keyword&gt;&lt;keyword&gt;band&lt;/keyword&gt;&lt;keyword&gt;design&lt;/keyword&gt;&lt;keyword&gt;Engineering&lt;/keyword&gt;&lt;keyword&gt;Telecommunications&lt;/keyword&gt;&lt;/keywords&gt;&lt;dates&gt;&lt;year&gt;2011&lt;/year&gt;&lt;pub-dates&gt;&lt;date&gt;Nov&lt;/date&gt;&lt;/pub-dates&gt;&lt;/dates&gt;&lt;isbn&gt;1064-2269&lt;/isbn&gt;&lt;accession-num&gt;WOS:000298635500013&lt;/accession-num&gt;&lt;work-type&gt;Article&lt;/work-type&gt;&lt;urls&gt;&lt;related-urls&gt;&lt;url&gt;&amp;lt;Go to ISI&amp;gt;://WOS:000298635500013&lt;/url&gt;&lt;/related-urls&gt;&lt;/urls&gt;&lt;electronic-resource-num&gt;10.1134/s1064226911110040&lt;/electronic-resource-num&gt;&lt;language&gt;English&lt;/language&gt;&lt;/record&gt;&lt;/Cite&gt;&lt;/EndNote&gt;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[10]</w:t>
      </w:r>
      <w:r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or by incorporating multi-component fillers such as spinel ferrites (NiZn, MnZn) and graphite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&lt;EndNote&gt;&lt;Cite&gt;&lt;Author&gt;Koledintseva&lt;/Author&gt;&lt;Year&gt;2006&lt;/Year&gt;&lt;RecNum&gt;72&lt;/RecNum&gt;&lt;DisplayText&gt;[11]&lt;/DisplayText&gt;&lt;record&gt;&lt;rec-number&gt;72&lt;/rec-number&gt;&lt;foreign-keys&gt;&lt;key app="EN" db-id="zvwtvsaxn5d25hes2t5v90p82xzztzxzda9z" timestamp="1470063932"&gt;72&lt;/key&gt;&lt;/foreign-keys&gt;&lt;ref-type name="Book"&gt;6&lt;/ref-type&gt;&lt;contributors&gt;&lt;authors&gt;&lt;author&gt;Koledintseva, M.&lt;/author&gt;&lt;author&gt;Ravva, P. C.&lt;/author&gt;&lt;author&gt;Drewniak, J.&lt;/author&gt;&lt;author&gt;Kitaitsev, A. A.&lt;/author&gt;&lt;author&gt;Shinkov, A. A.&lt;/author&gt;&lt;author&gt;Ieee,&lt;/author&gt;&lt;/authors&gt;&lt;/contributors&gt;&lt;auth-address&gt;[Koledintseva, Marina; Ravva, Poorna Chander; Drewniak, James] Univ Missouri, ECE Dept, EMC Lab, Rolla, MO 65401 USA.&amp;#xD;Koledintseva, M (reprint author), Univ Missouri, ECE Dept, EMC Lab, Rolla, MO 65401 USA.&lt;/auth-address&gt;&lt;titles&gt;&lt;title&gt;Engineering of ferrite-graphite composite media for microwave shields&lt;/title&gt;&lt;secondary-title&gt;2006 Ieee International Symposium on Electromagnetic Compatibility, Vols 1-3, Proceedings&lt;/secondary-title&gt;&lt;/titles&gt;&lt;pages&gt;598-602&lt;/pages&gt;&lt;keywords&gt;&lt;keyword&gt;shielding&lt;/keyword&gt;&lt;keyword&gt;dielectric base material&lt;/keyword&gt;&lt;keyword&gt;ferrite-graphite composite&lt;/keyword&gt;&lt;keyword&gt;Maxwell&lt;/keyword&gt;&lt;keyword&gt;Garnett formulation&lt;/keyword&gt;&lt;keyword&gt;resonance&lt;/keyword&gt;&lt;keyword&gt;absorbers&lt;/keyword&gt;&lt;/keywords&gt;&lt;dates&gt;&lt;year&gt;2006&lt;/year&gt;&lt;/dates&gt;&lt;pub-location&gt;New York&lt;/pub-location&gt;&lt;publisher&gt;Ieee&lt;/publisher&gt;&lt;isbn&gt;978-1-4244-0293-9&lt;/isbn&gt;&lt;accession-num&gt;WOS:000259733100122&lt;/accession-num&gt;&lt;urls&gt;&lt;related-urls&gt;&lt;url&gt;&amp;lt;Go to ISI&amp;gt;://WOS:000259733100122&lt;/url&gt;&lt;/related-urls&gt;&lt;/urls&gt;&lt;electronic-resource-num&gt;10.1109/isemc.2006.1706381&lt;/electronic-resource-num&gt;&lt;language&gt;English&lt;/language&gt;&lt;/record&gt;&lt;/Cite&gt;&lt;/EndNote&gt;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[11]</w:t>
      </w:r>
      <w:r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Materials containing core-shell </w:t>
      </w:r>
      <w:r w:rsidR="00830144" w:rsidRPr="00F52261">
        <w:rPr>
          <w:rFonts w:ascii="Times New Roman" w:hAnsi="Times New Roman"/>
          <w:sz w:val="24"/>
          <w:szCs w:val="24"/>
          <w:lang w:val="en-US"/>
        </w:rPr>
        <w:t>structures</w:t>
      </w:r>
      <w:r w:rsidRPr="00F52261">
        <w:rPr>
          <w:rFonts w:ascii="Times New Roman" w:hAnsi="Times New Roman"/>
          <w:sz w:val="24"/>
          <w:szCs w:val="24"/>
          <w:lang w:val="en-US"/>
        </w:rPr>
        <w:t xml:space="preserve"> of magnetic core and electrically conductive polymeric shell also prove to be effective for this purpose</w:t>
      </w:r>
      <w:r w:rsidR="00830144" w:rsidRPr="00F52261">
        <w:rPr>
          <w:rFonts w:ascii="Times New Roman" w:hAnsi="Times New Roman"/>
          <w:sz w:val="24"/>
          <w:szCs w:val="24"/>
          <w:lang w:val="en-US"/>
        </w:rPr>
        <w:t> </w:t>
      </w:r>
      <w:r w:rsidR="00830144" w:rsidRPr="00F52261">
        <w:rPr>
          <w:rFonts w:ascii="Times New Roman" w:hAnsi="Times New Roman"/>
          <w:sz w:val="24"/>
          <w:szCs w:val="24"/>
          <w:lang w:val="en-US"/>
        </w:rPr>
        <w:fldChar w:fldCharType="begin">
          <w:fldData xml:space="preserve">PEVuZE5vdGU+PENpdGU+PEF1dGhvcj5CYWJheWFuPC9BdXRob3I+PFllYXI+MjAxMzwvWWVhcj48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</w:fldData>
        </w:fldChar>
      </w:r>
      <w:r w:rsidR="00384D3E" w:rsidRPr="00F52261">
        <w:rPr>
          <w:rFonts w:ascii="Times New Roman" w:hAnsi="Times New Roman"/>
          <w:sz w:val="24"/>
          <w:szCs w:val="24"/>
          <w:lang w:val="en-US"/>
        </w:rPr>
        <w:instrText xml:space="preserve"> ADDIN EN.CITE </w:instrText>
      </w:r>
      <w:r w:rsidR="00384D3E" w:rsidRPr="00F52261">
        <w:rPr>
          <w:rFonts w:ascii="Times New Roman" w:hAnsi="Times New Roman"/>
          <w:sz w:val="24"/>
          <w:szCs w:val="24"/>
          <w:lang w:val="en-US"/>
        </w:rPr>
        <w:fldChar w:fldCharType="begin">
          <w:fldData xml:space="preserve">PEVuZE5vdGU+PENpdGU+PEF1dGhvcj5CYWJheWFuPC9BdXRob3I+PFllYXI+MjAxMzwvWWVhcj48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</w:fldData>
        </w:fldChar>
      </w:r>
      <w:r w:rsidR="00384D3E" w:rsidRPr="00F52261">
        <w:rPr>
          <w:rFonts w:ascii="Times New Roman" w:hAnsi="Times New Roman"/>
          <w:sz w:val="24"/>
          <w:szCs w:val="24"/>
          <w:lang w:val="en-US"/>
        </w:rPr>
        <w:instrText xml:space="preserve"> ADDIN EN.CITE.DATA </w:instrText>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end"/>
      </w:r>
      <w:r w:rsidR="00830144" w:rsidRPr="00F52261">
        <w:rPr>
          <w:rFonts w:ascii="Times New Roman" w:hAnsi="Times New Roman"/>
          <w:sz w:val="24"/>
          <w:szCs w:val="24"/>
          <w:lang w:val="en-US"/>
        </w:rPr>
      </w:r>
      <w:r w:rsidR="00830144"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[12, 13]</w:t>
      </w:r>
      <w:r w:rsidR="00830144"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However, this work is primarily devoted to the investigation of the possibility of designing new RAs that have EM characteristics guaranteeing efficient absorption of EM radiation in the microwave frequency range and, at the same time, are thinner, lighter and cheaper/more economical. </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According to their inner structure, MREs can be classified into two categories: isotropic (I-MREs), based on homogeneously distributed particles, and anisotropic (A-MREs), with particles aligned into chain-like structures. To fabricate the latter, an external magnetic field must be applied to an uncured liquid-state mixture of particles and polymer matrix</w:t>
      </w:r>
      <w:r w:rsidR="00A93ED9" w:rsidRPr="00F52261">
        <w:rPr>
          <w:rFonts w:ascii="Times New Roman" w:hAnsi="Times New Roman"/>
          <w:sz w:val="24"/>
          <w:szCs w:val="24"/>
          <w:lang w:val="en-US"/>
        </w:rPr>
        <w:t> </w:t>
      </w:r>
      <w:r w:rsidR="00384D3E" w:rsidRPr="00F52261">
        <w:rPr>
          <w:rFonts w:ascii="Times New Roman" w:hAnsi="Times New Roman"/>
          <w:sz w:val="24"/>
          <w:szCs w:val="24"/>
          <w:lang w:val="en-US"/>
        </w:rPr>
        <w:fldChar w:fldCharType="begin">
          <w:fldData xml:space="preserve">PEVuZE5vdGU+PENpdGU+PEF1dGhvcj5Cb2N6a293c2thPC9BdXRob3I+PFllYXI+MjAwNzwvWWVh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</w:fldData>
        </w:fldChar>
      </w:r>
      <w:r w:rsidR="00384D3E" w:rsidRPr="00F52261">
        <w:rPr>
          <w:rFonts w:ascii="Times New Roman" w:hAnsi="Times New Roman"/>
          <w:sz w:val="24"/>
          <w:szCs w:val="24"/>
          <w:lang w:val="en-US"/>
        </w:rPr>
        <w:instrText xml:space="preserve"> ADDIN EN.CITE </w:instrText>
      </w:r>
      <w:r w:rsidR="00384D3E" w:rsidRPr="00F52261">
        <w:rPr>
          <w:rFonts w:ascii="Times New Roman" w:hAnsi="Times New Roman"/>
          <w:sz w:val="24"/>
          <w:szCs w:val="24"/>
          <w:lang w:val="en-US"/>
        </w:rPr>
        <w:fldChar w:fldCharType="begin">
          <w:fldData xml:space="preserve">PEVuZE5vdGU+PENpdGU+PEF1dGhvcj5Cb2N6a293c2thPC9BdXRob3I+PFllYXI+MjAwNzwvWWVh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</w:fldData>
        </w:fldChar>
      </w:r>
      <w:r w:rsidR="00384D3E" w:rsidRPr="00F52261">
        <w:rPr>
          <w:rFonts w:ascii="Times New Roman" w:hAnsi="Times New Roman"/>
          <w:sz w:val="24"/>
          <w:szCs w:val="24"/>
          <w:lang w:val="en-US"/>
        </w:rPr>
        <w:instrText xml:space="preserve"> ADDIN EN.CITE.DATA </w:instrText>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end"/>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[14-16]</w:t>
      </w:r>
      <w:r w:rsidR="00384D3E"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The radio absorbing properties of isotropic MREs were studied in our previous work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&lt;EndNote&gt;&lt;Cite&gt;&lt;Author&gt;Sedlacik&lt;/Author&gt;&lt;Year&gt;2016&lt;/Year&gt;&lt;RecNum&gt;8&lt;/RecNum&gt;&lt;DisplayText&gt;[4]&lt;/DisplayText&gt;&lt;record&gt;&lt;rec-number&gt;8&lt;/rec-number&gt;&lt;foreign-keys&gt;&lt;key app="EN" db-id="zvwtvsaxn5d25hes2t5v90p82xzztzxzda9z" timestamp="1464180454"&gt;8&lt;/key&gt;&lt;/foreign-keys&gt;&lt;ref-type name="Journal Article"&gt;17&lt;/ref-type&gt;&lt;contributors&gt;&lt;authors&gt;&lt;author&gt;Sedlacik, M.&lt;/author&gt;&lt;author&gt;Mrlik, M.&lt;/author&gt;&lt;author&gt;Babayan, V.&lt;/author&gt;&lt;author&gt;Pavlinek, V.&lt;/author&gt;&lt;/authors&gt;&lt;/contributors&gt;&lt;auth-address&gt;[Sedlacik, M.; Mrlik, M.; Babayan, V.; Pavlinek, V.] Tomas Bata Univ Zlin, Ctr Polymer Syst, Zlin 76001, Czech Republic.&amp;#xD;Sedlacik, M (reprint author), Tomas Bata Univ Zlin, Univ Inst, Ctr Polymer Syst, T Bata Ave 5678, Zlin 76001, Czech Republic.&amp;#xD;msedlacik@cps.utb.cz&lt;/auth-address&gt;&lt;titles&gt;&lt;title&gt;Magnetorheological elastomers with efficient electromagnetic shielding&lt;/title&gt;&lt;secondary-title&gt;Composite Structures&lt;/secondary-title&gt;&lt;/titles&gt;&lt;periodical&gt;&lt;full-title&gt;Composite Structures&lt;/full-title&gt;&lt;/periodical&gt;&lt;pages&gt;199-204&lt;/pages&gt;&lt;volume&gt;135&lt;/volume&gt;&lt;keywords&gt;&lt;keyword&gt;Electromagnetic shielding&lt;/keyword&gt;&lt;keyword&gt;Magnetorheology&lt;/keyword&gt;&lt;keyword&gt;Elastomer&lt;/keyword&gt;&lt;keyword&gt;Coating&lt;/keyword&gt;&lt;keyword&gt;Smart&lt;/keyword&gt;&lt;keyword&gt;material&lt;/keyword&gt;&lt;keyword&gt;polymer composites&lt;/keyword&gt;&lt;keyword&gt;Materials Science&lt;/keyword&gt;&lt;/keywords&gt;&lt;dates&gt;&lt;year&gt;2016&lt;/year&gt;&lt;pub-dates&gt;&lt;date&gt;Jan&lt;/date&gt;&lt;/pub-dates&gt;&lt;/dates&gt;&lt;isbn&gt;0263-8223&lt;/isbn&gt;&lt;accession-num&gt;WOS:000365054400019&lt;/accession-num&gt;&lt;work-type&gt;Article&lt;/work-type&gt;&lt;urls&gt;&lt;related-urls&gt;&lt;url&gt;&amp;lt;Go to ISI&amp;gt;://WOS:000365054400019&lt;/url&gt;&lt;/related-urls&gt;&lt;/urls&gt;&lt;electronic-resource-num&gt;10.1016/j.compstruct.2015.09.037&lt;/electronic-resource-num&gt;&lt;language&gt;English&lt;/language&gt;&lt;/record&gt;&lt;/Cite&gt;&lt;/EndNote&gt;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[4]</w:t>
      </w:r>
      <w:r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however, the effect of particle distribution on the EM shielding effectiveness is still unclear. Therefore, the main aim of the presented study is to examine the shielding ability of MRE-based RAs using the concept of composite anisotropy. </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Thermal conductivity </w:t>
      </w:r>
      <w:r w:rsidRPr="00F52261">
        <w:rPr>
          <w:rFonts w:ascii="Times New Roman" w:hAnsi="Times New Roman"/>
          <w:i/>
          <w:sz w:val="24"/>
          <w:szCs w:val="24"/>
          <w:lang w:val="en-US"/>
        </w:rPr>
        <w:t>λ</w:t>
      </w:r>
      <w:r w:rsidRPr="00F52261">
        <w:rPr>
          <w:rFonts w:ascii="Times New Roman" w:hAnsi="Times New Roman"/>
          <w:sz w:val="24"/>
          <w:szCs w:val="24"/>
          <w:lang w:val="en-US"/>
        </w:rPr>
        <w:t xml:space="preserve"> is also an important property for the development of functional RAs, because the devices under protection can generate a large amount of heat. Due to low </w:t>
      </w:r>
      <w:r w:rsidRPr="00F52261">
        <w:rPr>
          <w:rFonts w:ascii="Times New Roman" w:hAnsi="Times New Roman"/>
          <w:i/>
          <w:sz w:val="24"/>
          <w:szCs w:val="24"/>
          <w:lang w:val="en-US"/>
        </w:rPr>
        <w:t>λ</w:t>
      </w:r>
      <w:r w:rsidRPr="00F52261">
        <w:rPr>
          <w:rFonts w:ascii="Times New Roman" w:hAnsi="Times New Roman"/>
          <w:sz w:val="24"/>
          <w:szCs w:val="24"/>
          <w:lang w:val="en-US"/>
        </w:rPr>
        <w:t xml:space="preserve"> of polymer-based RAs, the heat generated by a device under protection is accumulated, leading to local overheating. This may shorten the service life of the device or even lead to its failure. To date, the number of papers devoted to this phenomenon is limited. Therefore, we believe that the concept of composite anisotropy can help design novel RAs with more efficient energy dissipation and thus reduce heat build-up under the RAs.</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The paper is organized as follows. First, we present the methods and materials involved in the fabrication of MRE-based magneto-dielectric type RAs. Then we characterize the fabricated composites, assess their thermal conductivity, and thoroughly analyze their shielding performance. </w:t>
      </w:r>
    </w:p>
    <w:p w:rsidR="002F5088" w:rsidRPr="00F52261" w:rsidRDefault="002F5088" w:rsidP="00592CF0">
      <w:pPr>
        <w:spacing w:after="0" w:line="480" w:lineRule="auto"/>
        <w:rPr>
          <w:rFonts w:ascii="Times New Roman" w:hAnsi="Times New Roman"/>
          <w:sz w:val="24"/>
          <w:szCs w:val="24"/>
          <w:lang w:val="en-US"/>
        </w:rPr>
      </w:pPr>
    </w:p>
    <w:p w:rsidR="002F5088" w:rsidRPr="00F52261" w:rsidRDefault="001105D6" w:rsidP="00592CF0">
      <w:pPr>
        <w:pStyle w:val="Odstavecseseznamem"/>
        <w:numPr>
          <w:ilvl w:val="0"/>
          <w:numId w:val="1"/>
        </w:numPr>
        <w:spacing w:after="0" w:line="480" w:lineRule="auto"/>
        <w:rPr>
          <w:rFonts w:ascii="Times New Roman" w:hAnsi="Times New Roman"/>
          <w:b/>
          <w:sz w:val="24"/>
          <w:szCs w:val="24"/>
          <w:lang w:val="en-US"/>
        </w:rPr>
      </w:pPr>
      <w:r w:rsidRPr="00F52261">
        <w:rPr>
          <w:rFonts w:ascii="Times New Roman" w:hAnsi="Times New Roman"/>
          <w:b/>
          <w:sz w:val="24"/>
          <w:szCs w:val="24"/>
          <w:lang w:val="en-US"/>
        </w:rPr>
        <w:t>Materials and Methods</w:t>
      </w:r>
    </w:p>
    <w:p w:rsidR="002F5088" w:rsidRPr="00F52261" w:rsidRDefault="002F5088" w:rsidP="00592CF0">
      <w:pPr>
        <w:spacing w:after="0" w:line="480" w:lineRule="auto"/>
        <w:rPr>
          <w:rFonts w:ascii="Times New Roman" w:hAnsi="Times New Roman"/>
          <w:b/>
          <w:sz w:val="24"/>
          <w:szCs w:val="24"/>
          <w:lang w:val="en-US"/>
        </w:rPr>
      </w:pPr>
      <w:r w:rsidRPr="00F52261">
        <w:rPr>
          <w:rFonts w:ascii="Times New Roman" w:hAnsi="Times New Roman"/>
          <w:b/>
          <w:sz w:val="24"/>
          <w:szCs w:val="24"/>
          <w:lang w:val="en-US"/>
        </w:rPr>
        <w:t xml:space="preserve">2.1. Materials and preparation of composites </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The soft carbonyl iron (CI) particles (SL grade, Fe content of ≥ 99.5 %) employed in the present investigation were obtained from BASF (Germany) and were used as a suitable magnetic filler. Polydimethylsiloxane (PDMS) elastomer (Sylgard</w:t>
      </w:r>
      <w:r w:rsidRPr="00F52261">
        <w:rPr>
          <w:rFonts w:ascii="Times New Roman" w:hAnsi="Times New Roman"/>
          <w:sz w:val="24"/>
          <w:szCs w:val="24"/>
          <w:vertAlign w:val="superscript"/>
          <w:lang w:val="en-US"/>
        </w:rPr>
        <w:sym w:font="Symbol" w:char="F0D2"/>
      </w:r>
      <w:r w:rsidRPr="00F52261">
        <w:rPr>
          <w:rFonts w:ascii="Times New Roman" w:hAnsi="Times New Roman"/>
          <w:sz w:val="24"/>
          <w:szCs w:val="24"/>
          <w:lang w:val="en-US"/>
        </w:rPr>
        <w:t> 184) purchased from Dow Corning</w:t>
      </w:r>
      <w:r w:rsidRPr="00F52261">
        <w:rPr>
          <w:rFonts w:ascii="Times New Roman" w:hAnsi="Times New Roman"/>
          <w:sz w:val="24"/>
          <w:szCs w:val="24"/>
          <w:vertAlign w:val="superscript"/>
          <w:lang w:val="en-US"/>
        </w:rPr>
        <w:sym w:font="Symbol" w:char="F0D2"/>
      </w:r>
      <w:r w:rsidRPr="00F52261">
        <w:rPr>
          <w:rFonts w:ascii="Times New Roman" w:hAnsi="Times New Roman"/>
          <w:sz w:val="24"/>
          <w:szCs w:val="24"/>
          <w:lang w:val="en-US"/>
        </w:rPr>
        <w:t xml:space="preserve"> (USA) served as a matrix. Sylgard</w:t>
      </w:r>
      <w:r w:rsidRPr="00F52261">
        <w:rPr>
          <w:rFonts w:ascii="Times New Roman" w:hAnsi="Times New Roman"/>
          <w:sz w:val="24"/>
          <w:szCs w:val="24"/>
          <w:vertAlign w:val="superscript"/>
          <w:lang w:val="en-US"/>
        </w:rPr>
        <w:sym w:font="Symbol" w:char="F0D2"/>
      </w:r>
      <w:r w:rsidRPr="00F52261">
        <w:rPr>
          <w:rFonts w:ascii="Times New Roman" w:hAnsi="Times New Roman"/>
          <w:sz w:val="24"/>
          <w:szCs w:val="24"/>
          <w:lang w:val="en-US"/>
        </w:rPr>
        <w:t> 184 is supplied as a two-part liquid (base material and curing agent) kit; these components were mixed in a typical weight ratio of 10 : 1. This material was chosen due to its good elasticity in highly filled systems, flexibility, chemical inertness, and high heat resistance </w:t>
      </w:r>
      <w:r w:rsidRPr="00F52261">
        <w:rPr>
          <w:rFonts w:ascii="Times New Roman" w:hAnsi="Times New Roman"/>
          <w:sz w:val="24"/>
          <w:szCs w:val="24"/>
          <w:lang w:val="en-US"/>
        </w:rPr>
        <w:fldChar w:fldCharType="begin">
          <w:fldData xml:space="preserve">PEVuZE5vdGU+PENpdGU+PEF1dGhvcj5TdTwvQXV0aG9yPjxZZWFyPjIwMTY8L1llYXI+PFJlY051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</w:fldData>
        </w:fldChar>
      </w:r>
      <w:r w:rsidR="00384D3E" w:rsidRPr="00F52261">
        <w:rPr>
          <w:rFonts w:ascii="Times New Roman" w:hAnsi="Times New Roman"/>
          <w:sz w:val="24"/>
          <w:szCs w:val="24"/>
          <w:lang w:val="en-US"/>
        </w:rPr>
        <w:instrText xml:space="preserve"> ADDIN EN.CITE </w:instrText>
      </w:r>
      <w:r w:rsidR="00384D3E" w:rsidRPr="00F52261">
        <w:rPr>
          <w:rFonts w:ascii="Times New Roman" w:hAnsi="Times New Roman"/>
          <w:sz w:val="24"/>
          <w:szCs w:val="24"/>
          <w:lang w:val="en-US"/>
        </w:rPr>
        <w:fldChar w:fldCharType="begin">
          <w:fldData xml:space="preserve">PEVuZE5vdGU+PENpdGU+PEF1dGhvcj5TdTwvQXV0aG9yPjxZZWFyPjIwMTY8L1llYXI+PFJlY051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</w:fldData>
        </w:fldChar>
      </w:r>
      <w:r w:rsidR="00384D3E" w:rsidRPr="00F52261">
        <w:rPr>
          <w:rFonts w:ascii="Times New Roman" w:hAnsi="Times New Roman"/>
          <w:sz w:val="24"/>
          <w:szCs w:val="24"/>
          <w:lang w:val="en-US"/>
        </w:rPr>
        <w:instrText xml:space="preserve"> ADDIN EN.CITE.DATA </w:instrText>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end"/>
      </w:r>
      <w:r w:rsidRPr="00F52261">
        <w:rPr>
          <w:rFonts w:ascii="Times New Roman" w:hAnsi="Times New Roman"/>
          <w:sz w:val="24"/>
          <w:szCs w:val="24"/>
          <w:lang w:val="en-US"/>
        </w:rPr>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[17]</w:t>
      </w:r>
      <w:r w:rsidRPr="00F52261">
        <w:rPr>
          <w:rFonts w:ascii="Times New Roman" w:hAnsi="Times New Roman"/>
          <w:sz w:val="24"/>
          <w:szCs w:val="24"/>
          <w:lang w:val="en-US"/>
        </w:rPr>
        <w:fldChar w:fldCharType="end"/>
      </w:r>
      <w:r w:rsidRPr="00F52261">
        <w:rPr>
          <w:rFonts w:ascii="Times New Roman" w:hAnsi="Times New Roman"/>
          <w:sz w:val="24"/>
          <w:szCs w:val="24"/>
          <w:lang w:val="en-US"/>
        </w:rPr>
        <w:t>. The materials were used as received.</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I-MREs and A-MREs were prepared with various contents (60, 70, 80 wt.%) of CI particles. The density of CI particles was determined by an UltraFoam 1200e gas </w:t>
      </w:r>
      <w:r w:rsidR="00DF20B2" w:rsidRPr="00F52261">
        <w:rPr>
          <w:rFonts w:ascii="Times New Roman" w:hAnsi="Times New Roman"/>
          <w:sz w:val="24"/>
          <w:szCs w:val="24"/>
          <w:lang w:val="en-US"/>
        </w:rPr>
        <w:t xml:space="preserve">pycnometer </w:t>
      </w:r>
      <w:r w:rsidRPr="00F52261">
        <w:rPr>
          <w:rFonts w:ascii="Times New Roman" w:hAnsi="Times New Roman"/>
          <w:sz w:val="24"/>
          <w:szCs w:val="24"/>
          <w:lang w:val="en-US"/>
        </w:rPr>
        <w:t>(Quantachrome Instruments, Germany) with nitrogen as a gaseous medium. The value of density was averaged over ten independent measurements. Taking the densities of PDMS and of the compact CI SL powder to be 1.03 g·cm</w:t>
      </w:r>
      <w:r w:rsidRPr="00F52261">
        <w:rPr>
          <w:rFonts w:ascii="Times New Roman" w:hAnsi="Times New Roman"/>
          <w:sz w:val="24"/>
          <w:szCs w:val="24"/>
          <w:vertAlign w:val="superscript"/>
          <w:lang w:val="en-US"/>
        </w:rPr>
        <w:t>–3</w:t>
      </w:r>
      <w:r w:rsidRPr="00F52261">
        <w:rPr>
          <w:rFonts w:ascii="Times New Roman" w:hAnsi="Times New Roman"/>
          <w:sz w:val="24"/>
          <w:szCs w:val="24"/>
          <w:lang w:val="en-US"/>
        </w:rPr>
        <w:t xml:space="preserve"> (material data sheet) and 7.79 g·cm</w:t>
      </w:r>
      <w:r w:rsidRPr="00F52261">
        <w:rPr>
          <w:rFonts w:ascii="Times New Roman" w:hAnsi="Times New Roman"/>
          <w:sz w:val="24"/>
          <w:szCs w:val="24"/>
          <w:vertAlign w:val="superscript"/>
          <w:lang w:val="en-US"/>
        </w:rPr>
        <w:t>–3</w:t>
      </w:r>
      <w:r w:rsidRPr="00F52261">
        <w:rPr>
          <w:rFonts w:ascii="Times New Roman" w:hAnsi="Times New Roman"/>
          <w:sz w:val="24"/>
          <w:szCs w:val="24"/>
          <w:lang w:val="en-US"/>
        </w:rPr>
        <w:t>, respectively, we obtained particle volume fractions of ~15.7, ~22.5, and ~33.2 vol.%. The fabrication process included the following steps. An appropriate amount of CI particles was mixed with the base component (10 parts) using an Ultra Turrax T 10 standard dispersing instrument (IKA</w:t>
      </w:r>
      <w:r w:rsidRPr="00F52261">
        <w:rPr>
          <w:rFonts w:ascii="Times New Roman" w:hAnsi="Times New Roman"/>
          <w:sz w:val="24"/>
          <w:szCs w:val="24"/>
          <w:vertAlign w:val="superscript"/>
          <w:lang w:val="en-US"/>
        </w:rPr>
        <w:t>®</w:t>
      </w:r>
      <w:r w:rsidRPr="00F52261">
        <w:rPr>
          <w:rFonts w:ascii="Times New Roman" w:hAnsi="Times New Roman"/>
          <w:sz w:val="24"/>
          <w:szCs w:val="24"/>
          <w:lang w:val="en-US"/>
        </w:rPr>
        <w:t xml:space="preserve"> Werke GmbH, Germany). Then, the curing agent (1 part) was added, and the mixture was thoroughly stirred for 10 minutes. The homogeneous mixture was subsequently degassed under 10 mbar for 15 minutes at 20 °C in order to remove trapped air bubbles, and then the mixture was transferred into a mold. Molds of different dimensions were used to prepare samples for the measurements of radiation absorption and thermal properties (specified in the following sections). The crosslinking process of MREs was conducted at 60 °C for 200 minutes. To prepare A-MRE, a mold containing the uncured composite was placed between the poles of an electromagnet, and a static magnetic field was applied while the entire assembly was pre-heated at the desired temperature. The magnetic field </w:t>
      </w:r>
      <w:r w:rsidR="00183AE2" w:rsidRPr="00F52261">
        <w:rPr>
          <w:rFonts w:ascii="Times New Roman" w:hAnsi="Times New Roman"/>
          <w:sz w:val="24"/>
          <w:szCs w:val="24"/>
          <w:lang w:val="en-US"/>
        </w:rPr>
        <w:t xml:space="preserve">strength </w:t>
      </w:r>
      <w:r w:rsidRPr="00F52261">
        <w:rPr>
          <w:rFonts w:ascii="Times New Roman" w:hAnsi="Times New Roman"/>
          <w:sz w:val="24"/>
          <w:szCs w:val="24"/>
          <w:lang w:val="en-US"/>
        </w:rPr>
        <w:t>in</w:t>
      </w:r>
      <w:r w:rsidRPr="00F52261">
        <w:rPr>
          <w:rFonts w:ascii="Times New Roman" w:hAnsi="Times New Roman"/>
          <w:sz w:val="24"/>
          <w:szCs w:val="24"/>
          <w:shd w:val="clear" w:color="auto" w:fill="FFFFFF"/>
          <w:lang w:val="en-US"/>
        </w:rPr>
        <w:t xml:space="preserve"> the mold was monitored with a Teslameter (Magnet-Physik, FH 51, Dr. Steingroever GmbH, Germany) and was set to </w:t>
      </w:r>
      <w:r w:rsidR="00F5678A" w:rsidRPr="00F52261">
        <w:rPr>
          <w:rFonts w:ascii="Times New Roman" w:hAnsi="Times New Roman"/>
          <w:sz w:val="24"/>
          <w:szCs w:val="24"/>
          <w:shd w:val="clear" w:color="auto" w:fill="FFFFFF"/>
          <w:lang w:val="en-US"/>
        </w:rPr>
        <w:t>~</w:t>
      </w:r>
      <w:r w:rsidR="00F5678A" w:rsidRPr="00F52261">
        <w:rPr>
          <w:rFonts w:ascii="Times New Roman" w:hAnsi="Times New Roman"/>
          <w:sz w:val="24"/>
          <w:szCs w:val="24"/>
          <w:lang w:val="en-US"/>
        </w:rPr>
        <w:t>185</w:t>
      </w:r>
      <w:r w:rsidR="00183AE2" w:rsidRPr="00F52261">
        <w:rPr>
          <w:rFonts w:ascii="Times New Roman" w:hAnsi="Times New Roman"/>
          <w:sz w:val="24"/>
          <w:szCs w:val="24"/>
          <w:lang w:val="en-US"/>
        </w:rPr>
        <w:t> kA·m</w:t>
      </w:r>
      <w:r w:rsidR="00183AE2" w:rsidRPr="00F52261">
        <w:rPr>
          <w:rFonts w:ascii="Times New Roman" w:hAnsi="Times New Roman"/>
          <w:sz w:val="24"/>
          <w:szCs w:val="24"/>
          <w:vertAlign w:val="superscript"/>
          <w:lang w:val="en-US"/>
        </w:rPr>
        <w:t>–1</w:t>
      </w:r>
      <w:r w:rsidRPr="00F52261">
        <w:rPr>
          <w:rFonts w:ascii="Times New Roman" w:hAnsi="Times New Roman"/>
          <w:sz w:val="24"/>
          <w:szCs w:val="24"/>
          <w:shd w:val="clear" w:color="auto" w:fill="FFFFFF"/>
          <w:lang w:val="en-US"/>
        </w:rPr>
        <w:t xml:space="preserve">. Finally, the samples were left to cool down in a desiccator. </w:t>
      </w:r>
    </w:p>
    <w:p w:rsidR="002F5088" w:rsidRPr="00F52261" w:rsidRDefault="002F5088" w:rsidP="00592CF0">
      <w:pPr>
        <w:spacing w:after="0" w:line="480" w:lineRule="auto"/>
        <w:rPr>
          <w:rFonts w:ascii="Times New Roman" w:hAnsi="Times New Roman"/>
          <w:sz w:val="24"/>
          <w:szCs w:val="24"/>
          <w:lang w:val="en-US"/>
        </w:rPr>
      </w:pPr>
    </w:p>
    <w:p w:rsidR="002F5088" w:rsidRPr="00F52261" w:rsidRDefault="002F5088" w:rsidP="00592CF0">
      <w:pPr>
        <w:spacing w:after="0" w:line="480" w:lineRule="auto"/>
        <w:rPr>
          <w:rFonts w:ascii="Times New Roman" w:hAnsi="Times New Roman"/>
          <w:b/>
          <w:sz w:val="24"/>
          <w:szCs w:val="24"/>
          <w:lang w:val="en-US"/>
        </w:rPr>
      </w:pPr>
      <w:r w:rsidRPr="00F52261">
        <w:rPr>
          <w:rFonts w:ascii="Times New Roman" w:hAnsi="Times New Roman"/>
          <w:b/>
          <w:sz w:val="24"/>
          <w:szCs w:val="24"/>
          <w:lang w:val="en-US"/>
        </w:rPr>
        <w:t>2.2. Scanning electron microscopy</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Microstructural observations were performed on freeze-fractured surfaces of MREs with the help of a scanning electron microscope (SEM). The images were taken using a SEM instrument (Phenom Pro, Phenom–World, Netherlands) operating under an accelerating voltage of 5 kV.</w:t>
      </w:r>
    </w:p>
    <w:p w:rsidR="002F5088" w:rsidRPr="00F52261" w:rsidRDefault="002F5088" w:rsidP="00592CF0">
      <w:pPr>
        <w:spacing w:after="0" w:line="480" w:lineRule="auto"/>
        <w:rPr>
          <w:rFonts w:ascii="Times New Roman" w:hAnsi="Times New Roman"/>
          <w:sz w:val="24"/>
          <w:szCs w:val="24"/>
          <w:lang w:val="en-US"/>
        </w:rPr>
      </w:pPr>
    </w:p>
    <w:p w:rsidR="002F5088" w:rsidRPr="00F52261" w:rsidRDefault="002F5088" w:rsidP="00592CF0">
      <w:pPr>
        <w:spacing w:after="0" w:line="480" w:lineRule="auto"/>
        <w:rPr>
          <w:rFonts w:ascii="Times New Roman" w:hAnsi="Times New Roman"/>
          <w:b/>
          <w:sz w:val="24"/>
          <w:szCs w:val="24"/>
          <w:lang w:val="en-US"/>
        </w:rPr>
      </w:pPr>
      <w:r w:rsidRPr="00F52261">
        <w:rPr>
          <w:rFonts w:ascii="Times New Roman" w:hAnsi="Times New Roman"/>
          <w:b/>
          <w:sz w:val="24"/>
          <w:szCs w:val="24"/>
          <w:lang w:val="en-US"/>
        </w:rPr>
        <w:t>2.3. Radio-absorbing properties of the RAs</w:t>
      </w: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 xml:space="preserve">The complex permeability, </w:t>
      </w:r>
      <w:r w:rsidRPr="00F52261">
        <w:rPr>
          <w:rFonts w:ascii="Times New Roman" w:hAnsi="Times New Roman"/>
          <w:i/>
          <w:sz w:val="24"/>
          <w:szCs w:val="24"/>
          <w:lang w:val="en-GB"/>
        </w:rPr>
        <w:t>μ*</w:t>
      </w:r>
      <w:r w:rsidRPr="00F52261">
        <w:rPr>
          <w:rFonts w:ascii="Times New Roman" w:hAnsi="Times New Roman"/>
          <w:sz w:val="24"/>
          <w:szCs w:val="24"/>
          <w:lang w:val="en-GB"/>
        </w:rPr>
        <w:t xml:space="preserve">, and complex permittivity, </w:t>
      </w:r>
      <w:r w:rsidRPr="00F52261">
        <w:rPr>
          <w:rFonts w:ascii="Times New Roman" w:hAnsi="Times New Roman"/>
          <w:i/>
          <w:sz w:val="24"/>
          <w:szCs w:val="24"/>
          <w:lang w:val="en-GB"/>
        </w:rPr>
        <w:t>ε*</w:t>
      </w:r>
      <w:r w:rsidRPr="00F52261">
        <w:rPr>
          <w:rFonts w:ascii="Times New Roman" w:hAnsi="Times New Roman"/>
          <w:sz w:val="24"/>
          <w:szCs w:val="24"/>
          <w:lang w:val="en-GB"/>
        </w:rPr>
        <w:t xml:space="preserve">, of MREs were measured using an Agilent E4991A impedance analyser (Agilent Technologies, USA) in a frequency range of 0.5–3 GHz at ambient temperature. Toroidal samples with outer diameter of 8 mm and inner diameter of 3.1 mm were used for the investigation of </w:t>
      </w:r>
      <w:r w:rsidRPr="00F52261">
        <w:rPr>
          <w:rFonts w:ascii="Times New Roman" w:hAnsi="Times New Roman"/>
          <w:i/>
          <w:sz w:val="24"/>
          <w:szCs w:val="24"/>
          <w:lang w:val="en-GB"/>
        </w:rPr>
        <w:t>μ*</w:t>
      </w:r>
      <w:r w:rsidRPr="00F52261">
        <w:rPr>
          <w:rFonts w:ascii="Times New Roman" w:hAnsi="Times New Roman"/>
          <w:sz w:val="24"/>
          <w:szCs w:val="24"/>
          <w:lang w:val="en-GB"/>
        </w:rPr>
        <w:t xml:space="preserve">, while dielectric properties were studied on cylindrical samples with a diameter of </w:t>
      </w:r>
      <w:r w:rsidR="007C7262" w:rsidRPr="00F52261">
        <w:rPr>
          <w:rFonts w:ascii="Times New Roman" w:hAnsi="Times New Roman"/>
          <w:sz w:val="24"/>
          <w:szCs w:val="24"/>
          <w:lang w:val="en-GB"/>
        </w:rPr>
        <w:t>15 </w:t>
      </w:r>
      <w:r w:rsidRPr="00F52261">
        <w:rPr>
          <w:rFonts w:ascii="Times New Roman" w:hAnsi="Times New Roman"/>
          <w:sz w:val="24"/>
          <w:szCs w:val="24"/>
          <w:lang w:val="en-GB"/>
        </w:rPr>
        <w:t>mm. The specimens were cut out from an MRE sheet with a thickness of 1.2 mm.</w:t>
      </w: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The EM shielding performance of MRE-based RAs was evaluated based on the model of a single-layer metal-backed absorber </w:t>
      </w:r>
      <w:r w:rsidRPr="00F52261">
        <w:rPr>
          <w:rFonts w:ascii="Times New Roman" w:hAnsi="Times New Roman"/>
          <w:sz w:val="24"/>
          <w:szCs w:val="24"/>
          <w:lang w:val="en-GB"/>
        </w:rPr>
        <w:fldChar w:fldCharType="begin">
          <w:fldData xml:space="preserve">PEVuZE5vdGU+PENpdGU+PEF1dGhvcj5Mb3BhdGluPC9BdXRob3I+PFllYXI+MjAwODwvWWVhcj48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</w:fldData>
        </w:fldChar>
      </w:r>
      <w:r w:rsidR="00384D3E" w:rsidRPr="00F52261">
        <w:rPr>
          <w:rFonts w:ascii="Times New Roman" w:hAnsi="Times New Roman"/>
          <w:sz w:val="24"/>
          <w:szCs w:val="24"/>
          <w:lang w:val="en-GB"/>
        </w:rPr>
        <w:instrText xml:space="preserve"> ADDIN EN.CITE </w:instrText>
      </w:r>
      <w:r w:rsidR="00384D3E" w:rsidRPr="00F52261">
        <w:rPr>
          <w:rFonts w:ascii="Times New Roman" w:hAnsi="Times New Roman"/>
          <w:sz w:val="24"/>
          <w:szCs w:val="24"/>
          <w:lang w:val="en-GB"/>
        </w:rPr>
        <w:fldChar w:fldCharType="begin">
          <w:fldData xml:space="preserve">PEVuZE5vdGU+PENpdGU+PEF1dGhvcj5Mb3BhdGluPC9BdXRob3I+PFllYXI+MjAwODwvWWVhcj48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</w:fldData>
        </w:fldChar>
      </w:r>
      <w:r w:rsidR="00384D3E" w:rsidRPr="00F52261">
        <w:rPr>
          <w:rFonts w:ascii="Times New Roman" w:hAnsi="Times New Roman"/>
          <w:sz w:val="24"/>
          <w:szCs w:val="24"/>
          <w:lang w:val="en-GB"/>
        </w:rPr>
        <w:instrText xml:space="preserve"> ADDIN EN.CITE.DATA </w:instrText>
      </w:r>
      <w:r w:rsidR="00384D3E" w:rsidRPr="00F52261">
        <w:rPr>
          <w:rFonts w:ascii="Times New Roman" w:hAnsi="Times New Roman"/>
          <w:sz w:val="24"/>
          <w:szCs w:val="24"/>
          <w:lang w:val="en-GB"/>
        </w:rPr>
      </w:r>
      <w:r w:rsidR="00384D3E" w:rsidRPr="00F52261">
        <w:rPr>
          <w:rFonts w:ascii="Times New Roman" w:hAnsi="Times New Roman"/>
          <w:sz w:val="24"/>
          <w:szCs w:val="24"/>
          <w:lang w:val="en-GB"/>
        </w:rPr>
        <w:fldChar w:fldCharType="end"/>
      </w:r>
      <w:r w:rsidRPr="00F52261">
        <w:rPr>
          <w:rFonts w:ascii="Times New Roman" w:hAnsi="Times New Roman"/>
          <w:sz w:val="24"/>
          <w:szCs w:val="24"/>
          <w:lang w:val="en-GB"/>
        </w:rPr>
      </w:r>
      <w:r w:rsidRPr="00F52261">
        <w:rPr>
          <w:rFonts w:ascii="Times New Roman" w:hAnsi="Times New Roman"/>
          <w:sz w:val="24"/>
          <w:szCs w:val="24"/>
          <w:lang w:val="en-GB"/>
        </w:rPr>
        <w:fldChar w:fldCharType="separate"/>
      </w:r>
      <w:r w:rsidR="00384D3E" w:rsidRPr="00F52261">
        <w:rPr>
          <w:rFonts w:ascii="Times New Roman" w:hAnsi="Times New Roman"/>
          <w:noProof/>
          <w:sz w:val="24"/>
          <w:szCs w:val="24"/>
          <w:lang w:val="en-GB"/>
        </w:rPr>
        <w:t>[4, 18]</w:t>
      </w:r>
      <w:r w:rsidRPr="00F52261">
        <w:rPr>
          <w:rFonts w:ascii="Times New Roman" w:hAnsi="Times New Roman"/>
          <w:sz w:val="24"/>
          <w:szCs w:val="24"/>
          <w:lang w:val="en-GB"/>
        </w:rPr>
        <w:fldChar w:fldCharType="end"/>
      </w:r>
      <w:r w:rsidRPr="00F52261">
        <w:rPr>
          <w:rFonts w:ascii="Times New Roman" w:hAnsi="Times New Roman"/>
          <w:sz w:val="24"/>
          <w:szCs w:val="24"/>
          <w:lang w:val="en-GB"/>
        </w:rPr>
        <w:t xml:space="preserve">. For the normal incidence of an EM wave (parallel to the </w:t>
      </w:r>
      <w:r w:rsidRPr="00F52261">
        <w:rPr>
          <w:rFonts w:ascii="Times New Roman" w:hAnsi="Times New Roman"/>
          <w:color w:val="000000"/>
          <w:sz w:val="24"/>
          <w:szCs w:val="24"/>
          <w:lang w:val="en-US" w:eastAsia="cs-CZ"/>
        </w:rPr>
        <w:t>induced particle structures in the case of an A-MRE-based RA)</w:t>
      </w:r>
      <w:r w:rsidRPr="00F52261">
        <w:rPr>
          <w:rFonts w:ascii="Times New Roman" w:hAnsi="Times New Roman"/>
          <w:sz w:val="24"/>
          <w:szCs w:val="24"/>
          <w:lang w:val="en-GB"/>
        </w:rPr>
        <w:t xml:space="preserve">, the reflection coefficient, </w:t>
      </w:r>
      <w:r w:rsidRPr="00F52261">
        <w:rPr>
          <w:rFonts w:ascii="Times New Roman" w:hAnsi="Times New Roman"/>
          <w:i/>
          <w:sz w:val="24"/>
          <w:szCs w:val="24"/>
          <w:lang w:val="en-GB"/>
        </w:rPr>
        <w:t>R</w:t>
      </w:r>
      <w:r w:rsidRPr="00F52261">
        <w:rPr>
          <w:rFonts w:ascii="Times New Roman" w:hAnsi="Times New Roman"/>
          <w:sz w:val="24"/>
          <w:szCs w:val="24"/>
          <w:lang w:val="en-GB"/>
        </w:rPr>
        <w:t>, is given by:</w:t>
      </w:r>
    </w:p>
    <w:p w:rsidR="002F5088" w:rsidRPr="00F52261" w:rsidRDefault="002F5088" w:rsidP="00592CF0">
      <w:pPr>
        <w:tabs>
          <w:tab w:val="center" w:pos="4536"/>
          <w:tab w:val="right" w:pos="9072"/>
        </w:tabs>
        <w:spacing w:after="0" w:line="480" w:lineRule="auto"/>
        <w:jc w:val="both"/>
        <w:rPr>
          <w:rFonts w:ascii="Times New Roman" w:hAnsi="Times New Roman"/>
          <w:sz w:val="24"/>
          <w:szCs w:val="24"/>
          <w:lang w:val="en-GB"/>
        </w:rPr>
      </w:pPr>
      <w:r w:rsidRPr="00F52261">
        <w:rPr>
          <w:rFonts w:ascii="Times New Roman" w:hAnsi="Times New Roman"/>
          <w:sz w:val="24"/>
          <w:szCs w:val="24"/>
          <w:lang w:val="en-GB"/>
        </w:rPr>
        <w:tab/>
      </w:r>
      <m:oMath>
        <m:r>
          <w:rPr>
            <w:rFonts w:ascii="Cambria Math" w:hAnsi="Cambria Math"/>
            <w:sz w:val="24"/>
            <w:szCs w:val="24"/>
            <w:lang w:val="en-GB"/>
          </w:rPr>
          <m:t>R=</m:t>
        </m:r>
        <m:r>
          <w:rPr>
            <w:rFonts w:ascii="Cambria Math" w:eastAsiaTheme="minorEastAsia" w:hAnsi="Cambria Math"/>
            <w:sz w:val="24"/>
            <w:szCs w:val="24"/>
            <w:lang w:val="en-GB"/>
          </w:rPr>
          <m:t xml:space="preserve">20 </m:t>
        </m:r>
        <m:r>
          <m:rPr>
            <m:sty m:val="p"/>
          </m:rPr>
          <w:rPr>
            <w:rFonts w:ascii="Cambria Math" w:eastAsiaTheme="minorEastAsia" w:hAnsi="Cambria Math"/>
            <w:sz w:val="24"/>
            <w:szCs w:val="24"/>
            <w:lang w:val="en-GB"/>
          </w:rPr>
          <m:t>log</m:t>
        </m:r>
        <m:d>
          <m:dPr>
            <m:begChr m:val="|"/>
            <m:endChr m:val="|"/>
            <m:ctrlPr>
              <w:rPr>
                <w:rFonts w:ascii="Cambria Math" w:eastAsiaTheme="minorEastAsia" w:hAnsi="Cambria Math"/>
                <w:i/>
                <w:sz w:val="24"/>
                <w:szCs w:val="24"/>
                <w:lang w:val="en-GB"/>
              </w:rPr>
            </m:ctrlPr>
          </m:dPr>
          <m:e>
            <m:f>
              <m:fPr>
                <m:ctrlPr>
                  <w:rPr>
                    <w:rFonts w:ascii="Cambria Math" w:eastAsiaTheme="minorEastAsia" w:hAnsi="Cambria Math"/>
                    <w:i/>
                    <w:sz w:val="24"/>
                    <w:szCs w:val="24"/>
                    <w:lang w:val="en-GB"/>
                  </w:rPr>
                </m:ctrlPr>
              </m:fPr>
              <m:num>
                <m:r>
                  <w:rPr>
                    <w:rFonts w:ascii="Cambria Math" w:eastAsiaTheme="minorEastAsia" w:hAnsi="Cambria Math"/>
                    <w:sz w:val="24"/>
                    <w:szCs w:val="24"/>
                    <w:lang w:val="en-GB"/>
                  </w:rPr>
                  <m:t>Z-</m:t>
                </m:r>
                <m:sSub>
                  <m:sSubPr>
                    <m:ctrlPr>
                      <w:rPr>
                        <w:rFonts w:ascii="Cambria Math" w:eastAsiaTheme="minorEastAsia" w:hAnsi="Cambria Math"/>
                        <w:i/>
                        <w:sz w:val="24"/>
                        <w:szCs w:val="24"/>
                        <w:lang w:val="en-GB"/>
                      </w:rPr>
                    </m:ctrlPr>
                  </m:sSubPr>
                  <m:e>
                    <m:r>
                      <w:rPr>
                        <w:rFonts w:ascii="Cambria Math" w:eastAsiaTheme="minorEastAsia" w:hAnsi="Cambria Math"/>
                        <w:sz w:val="24"/>
                        <w:szCs w:val="24"/>
                        <w:lang w:val="en-GB"/>
                      </w:rPr>
                      <m:t>Z</m:t>
                    </m:r>
                  </m:e>
                  <m:sub>
                    <m:r>
                      <w:rPr>
                        <w:rFonts w:ascii="Cambria Math" w:eastAsiaTheme="minorEastAsia" w:hAnsi="Cambria Math"/>
                        <w:sz w:val="24"/>
                        <w:szCs w:val="24"/>
                        <w:lang w:val="en-GB"/>
                      </w:rPr>
                      <m:t>0</m:t>
                    </m:r>
                  </m:sub>
                </m:sSub>
              </m:num>
              <m:den>
                <m:r>
                  <w:rPr>
                    <w:rFonts w:ascii="Cambria Math" w:eastAsiaTheme="minorEastAsia" w:hAnsi="Cambria Math"/>
                    <w:sz w:val="24"/>
                    <w:szCs w:val="24"/>
                    <w:lang w:val="en-GB"/>
                  </w:rPr>
                  <m:t>Z+</m:t>
                </m:r>
                <m:sSub>
                  <m:sSubPr>
                    <m:ctrlPr>
                      <w:rPr>
                        <w:rFonts w:ascii="Cambria Math" w:eastAsiaTheme="minorEastAsia" w:hAnsi="Cambria Math"/>
                        <w:i/>
                        <w:sz w:val="24"/>
                        <w:szCs w:val="24"/>
                        <w:lang w:val="en-GB"/>
                      </w:rPr>
                    </m:ctrlPr>
                  </m:sSubPr>
                  <m:e>
                    <m:r>
                      <w:rPr>
                        <w:rFonts w:ascii="Cambria Math" w:eastAsiaTheme="minorEastAsia" w:hAnsi="Cambria Math"/>
                        <w:sz w:val="24"/>
                        <w:szCs w:val="24"/>
                        <w:lang w:val="en-GB"/>
                      </w:rPr>
                      <m:t>Z</m:t>
                    </m:r>
                  </m:e>
                  <m:sub>
                    <m:r>
                      <w:rPr>
                        <w:rFonts w:ascii="Cambria Math" w:eastAsiaTheme="minorEastAsia" w:hAnsi="Cambria Math"/>
                        <w:sz w:val="24"/>
                        <w:szCs w:val="24"/>
                        <w:lang w:val="en-GB"/>
                      </w:rPr>
                      <m:t>0</m:t>
                    </m:r>
                  </m:sub>
                </m:sSub>
              </m:den>
            </m:f>
          </m:e>
        </m:d>
      </m:oMath>
      <w:r w:rsidRPr="00F52261">
        <w:rPr>
          <w:rFonts w:ascii="Times New Roman" w:hAnsi="Times New Roman"/>
          <w:sz w:val="24"/>
          <w:szCs w:val="24"/>
          <w:lang w:val="en-GB"/>
        </w:rPr>
        <w:fldChar w:fldCharType="begin"/>
      </w:r>
      <w:r w:rsidRPr="00F52261">
        <w:rPr>
          <w:rFonts w:ascii="Times New Roman" w:hAnsi="Times New Roman"/>
          <w:sz w:val="24"/>
          <w:szCs w:val="24"/>
          <w:lang w:val="en-GB"/>
        </w:rPr>
        <w:instrText xml:space="preserve"> QUOTE </w:instrText>
      </w:r>
      <w:r w:rsidR="00B65DBD">
        <w:rPr>
          <w:rFonts w:ascii="Times New Roman" w:hAnsi="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2.25pt;height:28.5pt" equationxml="&lt;">
            <v:imagedata r:id="rId9" o:title="" chromakey="white"/>
          </v:shape>
        </w:pict>
      </w:r>
      <w:r w:rsidRPr="00F52261">
        <w:rPr>
          <w:rFonts w:ascii="Times New Roman" w:hAnsi="Times New Roman"/>
          <w:sz w:val="24"/>
          <w:szCs w:val="24"/>
          <w:lang w:val="en-GB"/>
        </w:rPr>
        <w:instrText xml:space="preserve"> </w:instrText>
      </w:r>
      <w:r w:rsidRPr="00F52261">
        <w:rPr>
          <w:rFonts w:ascii="Times New Roman" w:hAnsi="Times New Roman"/>
          <w:sz w:val="24"/>
          <w:szCs w:val="24"/>
          <w:lang w:val="en-GB"/>
        </w:rPr>
        <w:fldChar w:fldCharType="end"/>
      </w:r>
      <w:r w:rsidRPr="00F52261">
        <w:rPr>
          <w:rFonts w:ascii="Times New Roman" w:hAnsi="Times New Roman"/>
          <w:sz w:val="24"/>
          <w:szCs w:val="24"/>
          <w:lang w:val="en-GB"/>
        </w:rPr>
        <w:t>,</w:t>
      </w:r>
      <w:r w:rsidRPr="00F52261">
        <w:rPr>
          <w:rFonts w:ascii="Times New Roman" w:hAnsi="Times New Roman"/>
          <w:sz w:val="24"/>
          <w:szCs w:val="24"/>
          <w:lang w:val="en-GB"/>
        </w:rPr>
        <w:tab/>
        <w:t>(1)</w:t>
      </w: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 xml:space="preserve">where </w:t>
      </w:r>
      <w:r w:rsidRPr="00F52261">
        <w:rPr>
          <w:rFonts w:ascii="Times New Roman" w:hAnsi="Times New Roman"/>
          <w:i/>
          <w:sz w:val="24"/>
          <w:szCs w:val="24"/>
          <w:lang w:val="en-GB"/>
        </w:rPr>
        <w:t>Z</w:t>
      </w:r>
      <w:r w:rsidRPr="00F52261">
        <w:rPr>
          <w:rFonts w:ascii="Times New Roman" w:hAnsi="Times New Roman"/>
          <w:sz w:val="24"/>
          <w:szCs w:val="24"/>
          <w:lang w:val="en-GB"/>
        </w:rPr>
        <w:t xml:space="preserve"> and </w:t>
      </w:r>
      <w:r w:rsidRPr="00F52261">
        <w:rPr>
          <w:rFonts w:ascii="Times New Roman" w:hAnsi="Times New Roman"/>
          <w:i/>
          <w:sz w:val="24"/>
          <w:szCs w:val="24"/>
          <w:lang w:val="en-GB"/>
        </w:rPr>
        <w:t>Z</w:t>
      </w:r>
      <w:r w:rsidRPr="00F52261">
        <w:rPr>
          <w:rFonts w:ascii="Times New Roman" w:hAnsi="Times New Roman"/>
          <w:sz w:val="24"/>
          <w:szCs w:val="24"/>
          <w:vertAlign w:val="subscript"/>
          <w:lang w:val="en-GB"/>
        </w:rPr>
        <w:t>0</w:t>
      </w:r>
      <w:r w:rsidRPr="00F52261">
        <w:rPr>
          <w:rFonts w:ascii="Times New Roman" w:hAnsi="Times New Roman"/>
          <w:sz w:val="24"/>
          <w:szCs w:val="24"/>
          <w:lang w:val="en-GB"/>
        </w:rPr>
        <w:t xml:space="preserve"> are the wave impedances of the material and free space, respectively. The latter impedance is equal to one (</w:t>
      </w:r>
      <w:r w:rsidRPr="00F52261">
        <w:rPr>
          <w:rFonts w:ascii="Times New Roman" w:hAnsi="Times New Roman"/>
          <w:i/>
          <w:sz w:val="24"/>
          <w:szCs w:val="24"/>
          <w:lang w:val="en-GB"/>
        </w:rPr>
        <w:t>Z</w:t>
      </w:r>
      <w:r w:rsidRPr="00F52261">
        <w:rPr>
          <w:rFonts w:ascii="Times New Roman" w:hAnsi="Times New Roman"/>
          <w:sz w:val="24"/>
          <w:szCs w:val="24"/>
          <w:vertAlign w:val="subscript"/>
          <w:lang w:val="en-GB"/>
        </w:rPr>
        <w:t>0</w:t>
      </w:r>
      <w:r w:rsidRPr="00F52261">
        <w:rPr>
          <w:rFonts w:ascii="Times New Roman" w:hAnsi="Times New Roman"/>
          <w:sz w:val="24"/>
          <w:szCs w:val="24"/>
          <w:lang w:val="en-GB"/>
        </w:rPr>
        <w:t xml:space="preserve"> = 1), while </w:t>
      </w:r>
      <w:r w:rsidRPr="00F52261">
        <w:rPr>
          <w:rFonts w:ascii="Times New Roman" w:hAnsi="Times New Roman"/>
          <w:i/>
          <w:sz w:val="24"/>
          <w:szCs w:val="24"/>
          <w:lang w:val="en-GB"/>
        </w:rPr>
        <w:t>Z</w:t>
      </w:r>
      <w:r w:rsidRPr="00F52261">
        <w:rPr>
          <w:rFonts w:ascii="Times New Roman" w:hAnsi="Times New Roman"/>
          <w:sz w:val="24"/>
          <w:szCs w:val="24"/>
          <w:lang w:val="en-GB"/>
        </w:rPr>
        <w:t xml:space="preserve"> is given by the equation </w:t>
      </w:r>
    </w:p>
    <w:p w:rsidR="002F5088" w:rsidRPr="00F52261" w:rsidRDefault="002F5088" w:rsidP="00592CF0">
      <w:pPr>
        <w:tabs>
          <w:tab w:val="center" w:pos="4536"/>
          <w:tab w:val="right" w:pos="9072"/>
        </w:tabs>
        <w:spacing w:after="0" w:line="480" w:lineRule="auto"/>
        <w:jc w:val="both"/>
        <w:rPr>
          <w:rFonts w:ascii="Times New Roman" w:hAnsi="Times New Roman"/>
          <w:sz w:val="24"/>
          <w:szCs w:val="24"/>
          <w:lang w:val="en-GB"/>
        </w:rPr>
      </w:pPr>
      <w:r w:rsidRPr="00F52261">
        <w:rPr>
          <w:rFonts w:ascii="Times New Roman" w:hAnsi="Times New Roman"/>
          <w:sz w:val="24"/>
          <w:szCs w:val="24"/>
          <w:lang w:val="en-GB"/>
        </w:rPr>
        <w:tab/>
      </w:r>
      <m:oMath>
        <m:r>
          <w:rPr>
            <w:rFonts w:ascii="Cambria Math" w:eastAsiaTheme="minorEastAsia" w:hAnsi="Cambria Math"/>
            <w:sz w:val="24"/>
            <w:szCs w:val="24"/>
            <w:lang w:val="en-GB"/>
          </w:rPr>
          <m:t>Z</m:t>
        </m:r>
        <m:r>
          <w:rPr>
            <w:rFonts w:ascii="Cambria Math" w:hAnsi="Cambria Math"/>
            <w:sz w:val="24"/>
            <w:szCs w:val="24"/>
            <w:lang w:val="en-GB"/>
          </w:rPr>
          <m:t>=i</m:t>
        </m:r>
        <m:rad>
          <m:radPr>
            <m:degHide m:val="1"/>
            <m:ctrlPr>
              <w:rPr>
                <w:rFonts w:ascii="Cambria Math" w:hAnsi="Cambria Math"/>
                <w:i/>
                <w:sz w:val="24"/>
                <w:szCs w:val="24"/>
                <w:lang w:val="en-GB"/>
              </w:rPr>
            </m:ctrlPr>
          </m:radPr>
          <m:deg/>
          <m:e>
            <m:f>
              <m:fPr>
                <m:ctrlPr>
                  <w:rPr>
                    <w:rFonts w:ascii="Cambria Math" w:hAnsi="Cambria Math"/>
                    <w:i/>
                    <w:sz w:val="24"/>
                    <w:szCs w:val="24"/>
                    <w:lang w:val="en-GB"/>
                  </w:rPr>
                </m:ctrlPr>
              </m:fPr>
              <m:num>
                <m:sSup>
                  <m:sSupPr>
                    <m:ctrlPr>
                      <w:rPr>
                        <w:rFonts w:ascii="Cambria Math" w:hAnsi="Cambria Math"/>
                        <w:i/>
                        <w:sz w:val="24"/>
                        <w:szCs w:val="24"/>
                        <w:lang w:val="en-GB"/>
                      </w:rPr>
                    </m:ctrlPr>
                  </m:sSupPr>
                  <m:e>
                    <m:r>
                      <w:rPr>
                        <w:rFonts w:ascii="Cambria Math" w:hAnsi="Cambria Math"/>
                        <w:sz w:val="24"/>
                        <w:szCs w:val="24"/>
                        <w:lang w:val="en-GB"/>
                      </w:rPr>
                      <m:t>μ</m:t>
                    </m:r>
                  </m:e>
                  <m:sup>
                    <m:r>
                      <w:rPr>
                        <w:rFonts w:ascii="Cambria Math" w:hAnsi="Cambria Math"/>
                        <w:sz w:val="24"/>
                        <w:szCs w:val="24"/>
                        <w:lang w:val="en-GB"/>
                      </w:rPr>
                      <m:t>*</m:t>
                    </m:r>
                  </m:sup>
                </m:sSup>
              </m:num>
              <m:den>
                <m:sSup>
                  <m:sSupPr>
                    <m:ctrlPr>
                      <w:rPr>
                        <w:rFonts w:ascii="Cambria Math" w:hAnsi="Cambria Math"/>
                        <w:i/>
                        <w:sz w:val="24"/>
                        <w:szCs w:val="24"/>
                        <w:lang w:val="en-GB"/>
                      </w:rPr>
                    </m:ctrlPr>
                  </m:sSupPr>
                  <m:e>
                    <m:r>
                      <w:rPr>
                        <w:rFonts w:ascii="Cambria Math" w:hAnsi="Cambria Math"/>
                        <w:sz w:val="24"/>
                        <w:szCs w:val="24"/>
                        <w:lang w:val="en-GB"/>
                      </w:rPr>
                      <m:t>ε</m:t>
                    </m:r>
                  </m:e>
                  <m:sup>
                    <m:r>
                      <w:rPr>
                        <w:rFonts w:ascii="Cambria Math" w:hAnsi="Cambria Math"/>
                        <w:sz w:val="24"/>
                        <w:szCs w:val="24"/>
                        <w:lang w:val="en-GB"/>
                      </w:rPr>
                      <m:t>*</m:t>
                    </m:r>
                  </m:sup>
                </m:sSup>
              </m:den>
            </m:f>
          </m:e>
        </m:rad>
        <m:r>
          <m:rPr>
            <m:sty m:val="p"/>
          </m:rPr>
          <w:rPr>
            <w:rFonts w:ascii="Cambria Math" w:eastAsiaTheme="minorEastAsia" w:hAnsi="Cambria Math"/>
            <w:sz w:val="24"/>
            <w:szCs w:val="24"/>
            <w:lang w:val="en-GB"/>
          </w:rPr>
          <m:t>tan</m:t>
        </m:r>
        <m:d>
          <m:dPr>
            <m:ctrlPr>
              <w:rPr>
                <w:rFonts w:ascii="Cambria Math" w:eastAsiaTheme="minorEastAsia" w:hAnsi="Cambria Math"/>
                <w:i/>
                <w:sz w:val="24"/>
                <w:szCs w:val="24"/>
                <w:lang w:val="en-GB"/>
              </w:rPr>
            </m:ctrlPr>
          </m:dPr>
          <m:e>
            <m:f>
              <m:fPr>
                <m:ctrlPr>
                  <w:rPr>
                    <w:rFonts w:ascii="Cambria Math" w:eastAsiaTheme="minorEastAsia" w:hAnsi="Cambria Math"/>
                    <w:i/>
                    <w:sz w:val="24"/>
                    <w:szCs w:val="24"/>
                    <w:lang w:val="en-GB"/>
                  </w:rPr>
                </m:ctrlPr>
              </m:fPr>
              <m:num>
                <m:r>
                  <w:rPr>
                    <w:rFonts w:ascii="Cambria Math" w:eastAsiaTheme="minorEastAsia" w:hAnsi="Cambria Math"/>
                    <w:sz w:val="24"/>
                    <w:szCs w:val="24"/>
                    <w:lang w:val="en-GB"/>
                  </w:rPr>
                  <m:t>2πf</m:t>
                </m:r>
              </m:num>
              <m:den>
                <m:r>
                  <w:rPr>
                    <w:rFonts w:ascii="Cambria Math" w:eastAsiaTheme="minorEastAsia" w:hAnsi="Cambria Math"/>
                    <w:sz w:val="24"/>
                    <w:szCs w:val="24"/>
                    <w:lang w:val="en-GB"/>
                  </w:rPr>
                  <m:t>c</m:t>
                </m:r>
              </m:den>
            </m:f>
            <m:rad>
              <m:radPr>
                <m:degHide m:val="1"/>
                <m:ctrlPr>
                  <w:rPr>
                    <w:rFonts w:ascii="Cambria Math" w:eastAsiaTheme="minorEastAsia" w:hAnsi="Cambria Math"/>
                    <w:i/>
                    <w:sz w:val="24"/>
                    <w:szCs w:val="24"/>
                    <w:lang w:val="en-GB"/>
                  </w:rPr>
                </m:ctrlPr>
              </m:radPr>
              <m:deg/>
              <m:e>
                <m:sSup>
                  <m:sSupPr>
                    <m:ctrlPr>
                      <w:rPr>
                        <w:rFonts w:ascii="Cambria Math" w:hAnsi="Cambria Math"/>
                        <w:i/>
                        <w:sz w:val="24"/>
                        <w:szCs w:val="24"/>
                        <w:lang w:val="en-GB"/>
                      </w:rPr>
                    </m:ctrlPr>
                  </m:sSupPr>
                  <m:e>
                    <m:r>
                      <w:rPr>
                        <w:rFonts w:ascii="Cambria Math" w:hAnsi="Cambria Math"/>
                        <w:sz w:val="24"/>
                        <w:szCs w:val="24"/>
                        <w:lang w:val="en-GB"/>
                      </w:rPr>
                      <m:t>μ</m:t>
                    </m:r>
                  </m:e>
                  <m:sup>
                    <m:r>
                      <w:rPr>
                        <w:rFonts w:ascii="Cambria Math" w:hAnsi="Cambria Math"/>
                        <w:sz w:val="24"/>
                        <w:szCs w:val="24"/>
                        <w:lang w:val="en-GB"/>
                      </w:rPr>
                      <m:t>*</m:t>
                    </m:r>
                  </m:sup>
                </m:sSup>
                <m:sSup>
                  <m:sSupPr>
                    <m:ctrlPr>
                      <w:rPr>
                        <w:rFonts w:ascii="Cambria Math" w:hAnsi="Cambria Math"/>
                        <w:i/>
                        <w:sz w:val="24"/>
                        <w:szCs w:val="24"/>
                        <w:lang w:val="en-GB"/>
                      </w:rPr>
                    </m:ctrlPr>
                  </m:sSupPr>
                  <m:e>
                    <m:r>
                      <w:rPr>
                        <w:rFonts w:ascii="Cambria Math" w:hAnsi="Cambria Math"/>
                        <w:sz w:val="24"/>
                        <w:szCs w:val="24"/>
                        <w:lang w:val="en-GB"/>
                      </w:rPr>
                      <m:t>ε</m:t>
                    </m:r>
                  </m:e>
                  <m:sup>
                    <m:r>
                      <w:rPr>
                        <w:rFonts w:ascii="Cambria Math" w:hAnsi="Cambria Math"/>
                        <w:sz w:val="24"/>
                        <w:szCs w:val="24"/>
                        <w:lang w:val="en-GB"/>
                      </w:rPr>
                      <m:t>*</m:t>
                    </m:r>
                  </m:sup>
                </m:sSup>
              </m:e>
            </m:rad>
            <m:r>
              <w:rPr>
                <w:rFonts w:ascii="Cambria Math" w:eastAsiaTheme="minorEastAsia" w:hAnsi="Cambria Math"/>
                <w:sz w:val="24"/>
                <w:szCs w:val="24"/>
                <w:lang w:val="en-GB"/>
              </w:rPr>
              <m:t>d</m:t>
            </m:r>
          </m:e>
        </m:d>
      </m:oMath>
      <w:r w:rsidRPr="00F52261">
        <w:rPr>
          <w:rFonts w:ascii="Times New Roman" w:hAnsi="Times New Roman"/>
          <w:sz w:val="24"/>
          <w:szCs w:val="24"/>
          <w:lang w:val="en-GB"/>
        </w:rPr>
        <w:fldChar w:fldCharType="begin"/>
      </w:r>
      <w:r w:rsidRPr="00F52261">
        <w:rPr>
          <w:rFonts w:ascii="Times New Roman" w:hAnsi="Times New Roman"/>
          <w:sz w:val="24"/>
          <w:szCs w:val="24"/>
          <w:lang w:val="en-GB"/>
        </w:rPr>
        <w:instrText xml:space="preserve"> QUOTE </w:instrText>
      </w:r>
      <w:r w:rsidR="00B65DBD">
        <w:rPr>
          <w:rFonts w:ascii="Times New Roman" w:hAnsi="Times New Roman"/>
          <w:sz w:val="24"/>
          <w:szCs w:val="24"/>
        </w:rPr>
        <w:pict>
          <v:shape id="_x0000_i1026" type="#_x0000_t75" style="width:136.5pt;height:28.5pt" equationxml="&lt;">
            <v:imagedata r:id="rId10" o:title="" chromakey="white"/>
          </v:shape>
        </w:pict>
      </w:r>
      <w:r w:rsidRPr="00F52261">
        <w:rPr>
          <w:rFonts w:ascii="Times New Roman" w:hAnsi="Times New Roman"/>
          <w:sz w:val="24"/>
          <w:szCs w:val="24"/>
          <w:lang w:val="en-GB"/>
        </w:rPr>
        <w:instrText xml:space="preserve"> </w:instrText>
      </w:r>
      <w:r w:rsidRPr="00F52261">
        <w:rPr>
          <w:rFonts w:ascii="Times New Roman" w:hAnsi="Times New Roman"/>
          <w:sz w:val="24"/>
          <w:szCs w:val="24"/>
          <w:lang w:val="en-GB"/>
        </w:rPr>
        <w:fldChar w:fldCharType="end"/>
      </w:r>
      <w:r w:rsidRPr="00F52261">
        <w:rPr>
          <w:rFonts w:ascii="Times New Roman" w:hAnsi="Times New Roman"/>
          <w:sz w:val="24"/>
          <w:szCs w:val="24"/>
          <w:lang w:val="en-GB"/>
        </w:rPr>
        <w:t>,</w:t>
      </w:r>
      <w:r w:rsidRPr="00F52261">
        <w:rPr>
          <w:rFonts w:ascii="Times New Roman" w:hAnsi="Times New Roman"/>
          <w:sz w:val="24"/>
          <w:szCs w:val="24"/>
          <w:lang w:val="en-GB"/>
        </w:rPr>
        <w:tab/>
        <w:t>(2)</w:t>
      </w: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 xml:space="preserve">where </w:t>
      </w:r>
      <w:r w:rsidRPr="00F52261">
        <w:rPr>
          <w:rFonts w:ascii="Times New Roman" w:hAnsi="Times New Roman"/>
          <w:i/>
          <w:sz w:val="24"/>
          <w:szCs w:val="24"/>
          <w:lang w:val="en-GB"/>
        </w:rPr>
        <w:t>c</w:t>
      </w:r>
      <w:r w:rsidRPr="00F52261">
        <w:rPr>
          <w:rFonts w:ascii="Times New Roman" w:hAnsi="Times New Roman"/>
          <w:sz w:val="24"/>
          <w:szCs w:val="24"/>
          <w:lang w:val="en-GB"/>
        </w:rPr>
        <w:t xml:space="preserve"> is the velocity of light and </w:t>
      </w:r>
      <w:r w:rsidRPr="00F52261">
        <w:rPr>
          <w:rFonts w:ascii="Times New Roman" w:hAnsi="Times New Roman"/>
          <w:i/>
          <w:sz w:val="24"/>
          <w:szCs w:val="24"/>
          <w:lang w:val="en-GB"/>
        </w:rPr>
        <w:t>f</w:t>
      </w:r>
      <w:r w:rsidRPr="00F52261">
        <w:rPr>
          <w:rFonts w:ascii="Times New Roman" w:hAnsi="Times New Roman"/>
          <w:sz w:val="24"/>
          <w:szCs w:val="24"/>
          <w:lang w:val="en-GB"/>
        </w:rPr>
        <w:t xml:space="preserve"> is the frequency of the EM wave.</w:t>
      </w: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 xml:space="preserve">The frequency spectra of </w:t>
      </w:r>
      <w:r w:rsidRPr="00F52261">
        <w:rPr>
          <w:rFonts w:ascii="Times New Roman" w:hAnsi="Times New Roman"/>
          <w:i/>
          <w:sz w:val="24"/>
          <w:szCs w:val="24"/>
          <w:lang w:val="en-GB"/>
        </w:rPr>
        <w:t>μ*</w:t>
      </w:r>
      <w:r w:rsidRPr="00F52261">
        <w:rPr>
          <w:rFonts w:ascii="Times New Roman" w:hAnsi="Times New Roman"/>
          <w:sz w:val="24"/>
          <w:szCs w:val="24"/>
          <w:lang w:val="en-GB"/>
        </w:rPr>
        <w:t xml:space="preserve"> and </w:t>
      </w:r>
      <w:r w:rsidRPr="00F52261">
        <w:rPr>
          <w:rFonts w:ascii="Times New Roman" w:hAnsi="Times New Roman"/>
          <w:i/>
          <w:sz w:val="24"/>
          <w:szCs w:val="24"/>
          <w:lang w:val="en-GB"/>
        </w:rPr>
        <w:t>ε*</w:t>
      </w:r>
      <w:r w:rsidRPr="00F52261">
        <w:rPr>
          <w:rFonts w:ascii="Times New Roman" w:hAnsi="Times New Roman"/>
          <w:sz w:val="24"/>
          <w:szCs w:val="24"/>
          <w:lang w:val="en-GB"/>
        </w:rPr>
        <w:t xml:space="preserve"> of a given material are fixed; thus, one can vary the </w:t>
      </w:r>
      <w:r w:rsidRPr="00F52261">
        <w:rPr>
          <w:rFonts w:ascii="Times New Roman" w:hAnsi="Times New Roman"/>
          <w:i/>
          <w:sz w:val="24"/>
          <w:szCs w:val="24"/>
          <w:lang w:val="en-GB"/>
        </w:rPr>
        <w:t>Z</w:t>
      </w:r>
      <w:r w:rsidRPr="00F52261">
        <w:rPr>
          <w:rFonts w:ascii="Times New Roman" w:hAnsi="Times New Roman"/>
          <w:sz w:val="24"/>
          <w:szCs w:val="24"/>
          <w:lang w:val="en-GB"/>
        </w:rPr>
        <w:t xml:space="preserve"> of the material at a given frequency (range) only by changing its thickness, </w:t>
      </w:r>
      <w:r w:rsidRPr="00F52261">
        <w:rPr>
          <w:rFonts w:ascii="Times New Roman" w:hAnsi="Times New Roman"/>
          <w:i/>
          <w:sz w:val="24"/>
          <w:szCs w:val="24"/>
          <w:lang w:val="en-GB"/>
        </w:rPr>
        <w:t>d</w:t>
      </w:r>
      <w:r w:rsidRPr="00F52261">
        <w:rPr>
          <w:rFonts w:ascii="Times New Roman" w:hAnsi="Times New Roman"/>
          <w:sz w:val="24"/>
          <w:szCs w:val="24"/>
          <w:lang w:val="en-GB"/>
        </w:rPr>
        <w:t xml:space="preserve">. Considering that the maximum absorption occurs when </w:t>
      </w:r>
      <w:r w:rsidRPr="00F52261">
        <w:rPr>
          <w:rFonts w:ascii="Times New Roman" w:hAnsi="Times New Roman"/>
          <w:i/>
          <w:sz w:val="24"/>
          <w:szCs w:val="24"/>
          <w:lang w:val="en-GB"/>
        </w:rPr>
        <w:t>Z</w:t>
      </w:r>
      <w:r w:rsidRPr="00F52261">
        <w:rPr>
          <w:rFonts w:ascii="Times New Roman" w:hAnsi="Times New Roman"/>
          <w:sz w:val="24"/>
          <w:szCs w:val="24"/>
          <w:lang w:val="en-GB"/>
        </w:rPr>
        <w:t xml:space="preserve"> equals 1 (i.e., at the minimum of </w:t>
      </w:r>
      <w:r w:rsidRPr="00F52261">
        <w:rPr>
          <w:rFonts w:ascii="Times New Roman" w:hAnsi="Times New Roman"/>
          <w:i/>
          <w:sz w:val="24"/>
          <w:szCs w:val="24"/>
          <w:lang w:val="en-GB"/>
        </w:rPr>
        <w:t>R</w:t>
      </w:r>
      <w:r w:rsidRPr="00F52261">
        <w:rPr>
          <w:rFonts w:ascii="Times New Roman" w:hAnsi="Times New Roman"/>
          <w:sz w:val="24"/>
          <w:szCs w:val="24"/>
          <w:lang w:val="en-GB"/>
        </w:rPr>
        <w:t xml:space="preserve">) for a given frequency, we calculated the optimal thickness, the so-called matching thickness, </w:t>
      </w:r>
      <w:r w:rsidRPr="00F52261">
        <w:rPr>
          <w:rFonts w:ascii="Times New Roman" w:hAnsi="Times New Roman"/>
          <w:i/>
          <w:sz w:val="24"/>
          <w:szCs w:val="24"/>
          <w:lang w:val="en-GB"/>
        </w:rPr>
        <w:t>d</w:t>
      </w:r>
      <w:r w:rsidRPr="00F52261">
        <w:rPr>
          <w:rFonts w:ascii="Times New Roman" w:hAnsi="Times New Roman"/>
          <w:sz w:val="24"/>
          <w:szCs w:val="24"/>
          <w:vertAlign w:val="subscript"/>
          <w:lang w:val="en-GB"/>
        </w:rPr>
        <w:t>m</w:t>
      </w:r>
      <w:r w:rsidRPr="00F52261">
        <w:rPr>
          <w:rFonts w:ascii="Times New Roman" w:hAnsi="Times New Roman"/>
          <w:sz w:val="24"/>
          <w:szCs w:val="24"/>
          <w:lang w:val="en-GB"/>
        </w:rPr>
        <w:t xml:space="preserve">. For a fixed thickness, one can analogously define the matching frequency, </w:t>
      </w:r>
      <w:r w:rsidRPr="00F52261">
        <w:rPr>
          <w:rFonts w:ascii="Times New Roman" w:hAnsi="Times New Roman"/>
          <w:i/>
          <w:sz w:val="24"/>
          <w:szCs w:val="24"/>
          <w:lang w:val="en-GB"/>
        </w:rPr>
        <w:t>f</w:t>
      </w:r>
      <w:r w:rsidRPr="00F52261">
        <w:rPr>
          <w:rFonts w:ascii="Times New Roman" w:hAnsi="Times New Roman"/>
          <w:sz w:val="24"/>
          <w:szCs w:val="24"/>
          <w:vertAlign w:val="subscript"/>
          <w:lang w:val="en-GB"/>
        </w:rPr>
        <w:t>m</w:t>
      </w:r>
      <w:r w:rsidRPr="00F52261">
        <w:rPr>
          <w:rFonts w:ascii="Times New Roman" w:hAnsi="Times New Roman"/>
          <w:sz w:val="24"/>
          <w:szCs w:val="24"/>
          <w:lang w:val="en-GB"/>
        </w:rPr>
        <w:t>, as a frequency at which a given absorber of certain thickness has the maximum absorption.</w:t>
      </w: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 xml:space="preserve">Expressing </w:t>
      </w:r>
      <w:r w:rsidRPr="00F52261">
        <w:rPr>
          <w:rFonts w:ascii="Times New Roman" w:hAnsi="Times New Roman"/>
          <w:i/>
          <w:sz w:val="24"/>
          <w:szCs w:val="24"/>
          <w:lang w:val="en-GB"/>
        </w:rPr>
        <w:t>d</w:t>
      </w:r>
      <w:r w:rsidRPr="00F52261">
        <w:rPr>
          <w:rFonts w:ascii="Times New Roman" w:hAnsi="Times New Roman"/>
          <w:sz w:val="24"/>
          <w:szCs w:val="24"/>
          <w:lang w:val="en-GB"/>
        </w:rPr>
        <w:t xml:space="preserve"> (from Equation 2), we obtain a complex matching thickness:</w:t>
      </w:r>
    </w:p>
    <w:p w:rsidR="002F5088" w:rsidRPr="00F52261" w:rsidRDefault="002F5088" w:rsidP="00592CF0">
      <w:pPr>
        <w:tabs>
          <w:tab w:val="center" w:pos="4536"/>
          <w:tab w:val="right" w:pos="9072"/>
        </w:tabs>
        <w:spacing w:after="0" w:line="480" w:lineRule="auto"/>
        <w:jc w:val="both"/>
        <w:rPr>
          <w:rFonts w:ascii="Times New Roman" w:hAnsi="Times New Roman"/>
          <w:sz w:val="24"/>
          <w:szCs w:val="24"/>
          <w:lang w:val="en-GB"/>
        </w:rPr>
      </w:pPr>
      <w:r w:rsidRPr="00F52261">
        <w:rPr>
          <w:rFonts w:ascii="Times New Roman" w:hAnsi="Times New Roman"/>
          <w:sz w:val="24"/>
          <w:szCs w:val="24"/>
          <w:lang w:val="en-GB"/>
        </w:rPr>
        <w:tab/>
      </w:r>
      <m:oMath>
        <m:sSubSup>
          <m:sSubSupPr>
            <m:ctrlPr>
              <w:rPr>
                <w:rFonts w:ascii="Cambria Math" w:hAnsi="Cambria Math"/>
                <w:i/>
                <w:sz w:val="24"/>
                <w:szCs w:val="24"/>
                <w:lang w:val="en-GB"/>
              </w:rPr>
            </m:ctrlPr>
          </m:sSubSupPr>
          <m:e>
            <m:r>
              <w:rPr>
                <w:rFonts w:ascii="Cambria Math" w:hAnsi="Cambria Math"/>
                <w:sz w:val="24"/>
                <w:szCs w:val="24"/>
                <w:lang w:val="en-GB"/>
              </w:rPr>
              <m:t>d</m:t>
            </m:r>
          </m:e>
          <m:sub>
            <m:r>
              <m:rPr>
                <m:sty m:val="p"/>
              </m:rPr>
              <w:rPr>
                <w:rFonts w:ascii="Cambria Math" w:hAnsi="Cambria Math"/>
                <w:sz w:val="24"/>
                <w:szCs w:val="24"/>
                <w:lang w:val="en-GB"/>
              </w:rPr>
              <m:t>m</m:t>
            </m:r>
          </m:sub>
          <m:sup>
            <m:r>
              <w:rPr>
                <w:rFonts w:ascii="Cambria Math" w:hAnsi="Cambria Math"/>
                <w:sz w:val="24"/>
                <w:szCs w:val="24"/>
                <w:lang w:val="en-GB"/>
              </w:rPr>
              <m:t>*</m:t>
            </m:r>
          </m:sup>
        </m:sSubSup>
        <m:r>
          <w:rPr>
            <w:rFonts w:ascii="Cambria Math" w:hAnsi="Cambria Math"/>
            <w:sz w:val="24"/>
            <w:szCs w:val="24"/>
            <w:lang w:val="en-GB"/>
          </w:rPr>
          <m:t>=</m:t>
        </m:r>
        <m:f>
          <m:fPr>
            <m:ctrlPr>
              <w:rPr>
                <w:rFonts w:ascii="Cambria Math" w:hAnsi="Cambria Math"/>
                <w:i/>
                <w:sz w:val="24"/>
                <w:szCs w:val="24"/>
                <w:lang w:val="en-GB"/>
              </w:rPr>
            </m:ctrlPr>
          </m:fPr>
          <m:num>
            <m:r>
              <w:rPr>
                <w:rFonts w:ascii="Cambria Math" w:hAnsi="Cambria Math"/>
                <w:sz w:val="24"/>
                <w:szCs w:val="24"/>
                <w:lang w:val="en-GB"/>
              </w:rPr>
              <m:t>c</m:t>
            </m:r>
          </m:num>
          <m:den>
            <m:r>
              <w:rPr>
                <w:rFonts w:ascii="Cambria Math" w:eastAsiaTheme="minorEastAsia" w:hAnsi="Cambria Math"/>
                <w:sz w:val="24"/>
                <w:szCs w:val="24"/>
                <w:lang w:val="en-GB"/>
              </w:rPr>
              <m:t>2πf</m:t>
            </m:r>
            <m:rad>
              <m:radPr>
                <m:degHide m:val="1"/>
                <m:ctrlPr>
                  <w:rPr>
                    <w:rFonts w:ascii="Cambria Math" w:eastAsiaTheme="minorEastAsia" w:hAnsi="Cambria Math"/>
                    <w:i/>
                    <w:sz w:val="24"/>
                    <w:szCs w:val="24"/>
                    <w:lang w:val="en-GB"/>
                  </w:rPr>
                </m:ctrlPr>
              </m:radPr>
              <m:deg/>
              <m:e>
                <m:sSup>
                  <m:sSupPr>
                    <m:ctrlPr>
                      <w:rPr>
                        <w:rFonts w:ascii="Cambria Math" w:hAnsi="Cambria Math"/>
                        <w:i/>
                        <w:sz w:val="24"/>
                        <w:szCs w:val="24"/>
                        <w:lang w:val="en-GB"/>
                      </w:rPr>
                    </m:ctrlPr>
                  </m:sSupPr>
                  <m:e>
                    <m:r>
                      <w:rPr>
                        <w:rFonts w:ascii="Cambria Math" w:hAnsi="Cambria Math"/>
                        <w:sz w:val="24"/>
                        <w:szCs w:val="24"/>
                        <w:lang w:val="en-GB"/>
                      </w:rPr>
                      <m:t>μ</m:t>
                    </m:r>
                  </m:e>
                  <m:sup>
                    <m:r>
                      <w:rPr>
                        <w:rFonts w:ascii="Cambria Math" w:hAnsi="Cambria Math"/>
                        <w:sz w:val="24"/>
                        <w:szCs w:val="24"/>
                        <w:lang w:val="en-GB"/>
                      </w:rPr>
                      <m:t>*</m:t>
                    </m:r>
                  </m:sup>
                </m:sSup>
                <m:sSup>
                  <m:sSupPr>
                    <m:ctrlPr>
                      <w:rPr>
                        <w:rFonts w:ascii="Cambria Math" w:hAnsi="Cambria Math"/>
                        <w:i/>
                        <w:sz w:val="24"/>
                        <w:szCs w:val="24"/>
                        <w:lang w:val="en-GB"/>
                      </w:rPr>
                    </m:ctrlPr>
                  </m:sSupPr>
                  <m:e>
                    <m:r>
                      <w:rPr>
                        <w:rFonts w:ascii="Cambria Math" w:hAnsi="Cambria Math"/>
                        <w:sz w:val="24"/>
                        <w:szCs w:val="24"/>
                        <w:lang w:val="en-GB"/>
                      </w:rPr>
                      <m:t>ε</m:t>
                    </m:r>
                  </m:e>
                  <m:sup>
                    <m:r>
                      <w:rPr>
                        <w:rFonts w:ascii="Cambria Math" w:hAnsi="Cambria Math"/>
                        <w:sz w:val="24"/>
                        <w:szCs w:val="24"/>
                        <w:lang w:val="en-GB"/>
                      </w:rPr>
                      <m:t>*</m:t>
                    </m:r>
                  </m:sup>
                </m:sSup>
              </m:e>
            </m:rad>
          </m:den>
        </m:f>
        <m:func>
          <m:funcPr>
            <m:ctrlPr>
              <w:rPr>
                <w:rFonts w:ascii="Cambria Math" w:eastAsiaTheme="minorEastAsia" w:hAnsi="Cambria Math"/>
                <w:sz w:val="24"/>
                <w:szCs w:val="24"/>
                <w:lang w:val="en-GB"/>
              </w:rPr>
            </m:ctrlPr>
          </m:funcPr>
          <m:fName>
            <m:sSup>
              <m:sSupPr>
                <m:ctrlPr>
                  <w:rPr>
                    <w:rFonts w:ascii="Cambria Math" w:eastAsiaTheme="minorEastAsia" w:hAnsi="Cambria Math"/>
                    <w:sz w:val="24"/>
                    <w:szCs w:val="24"/>
                    <w:lang w:val="en-GB"/>
                  </w:rPr>
                </m:ctrlPr>
              </m:sSupPr>
              <m:e>
                <m:r>
                  <m:rPr>
                    <m:sty m:val="p"/>
                  </m:rPr>
                  <w:rPr>
                    <w:rFonts w:ascii="Cambria Math" w:hAnsi="Cambria Math"/>
                    <w:sz w:val="24"/>
                    <w:szCs w:val="24"/>
                    <w:lang w:val="en-GB"/>
                  </w:rPr>
                  <m:t>tan</m:t>
                </m:r>
              </m:e>
              <m:sup>
                <m:r>
                  <m:rPr>
                    <m:sty m:val="p"/>
                  </m:rPr>
                  <w:rPr>
                    <w:rFonts w:ascii="Cambria Math" w:hAnsi="Cambria Math"/>
                    <w:sz w:val="24"/>
                    <w:szCs w:val="24"/>
                    <w:lang w:val="en-GB"/>
                  </w:rPr>
                  <m:t>-1</m:t>
                </m:r>
              </m:sup>
            </m:sSup>
          </m:fName>
          <m:e>
            <m:d>
              <m:dPr>
                <m:ctrlPr>
                  <w:rPr>
                    <w:rFonts w:ascii="Cambria Math" w:eastAsiaTheme="minorEastAsia" w:hAnsi="Cambria Math"/>
                    <w:i/>
                    <w:sz w:val="24"/>
                    <w:szCs w:val="24"/>
                    <w:lang w:val="en-GB"/>
                  </w:rPr>
                </m:ctrlPr>
              </m:dPr>
              <m:e>
                <m:r>
                  <w:rPr>
                    <w:rFonts w:ascii="Cambria Math" w:eastAsiaTheme="minorEastAsia" w:hAnsi="Cambria Math"/>
                    <w:sz w:val="24"/>
                    <w:szCs w:val="24"/>
                    <w:lang w:val="en-GB"/>
                  </w:rPr>
                  <m:t>-</m:t>
                </m:r>
                <m:rad>
                  <m:radPr>
                    <m:degHide m:val="1"/>
                    <m:ctrlPr>
                      <w:rPr>
                        <w:rFonts w:ascii="Cambria Math" w:hAnsi="Cambria Math"/>
                        <w:i/>
                        <w:sz w:val="24"/>
                        <w:szCs w:val="24"/>
                        <w:lang w:val="en-GB"/>
                      </w:rPr>
                    </m:ctrlPr>
                  </m:radPr>
                  <m:deg/>
                  <m:e>
                    <m:f>
                      <m:fPr>
                        <m:ctrlPr>
                          <w:rPr>
                            <w:rFonts w:ascii="Cambria Math" w:hAnsi="Cambria Math"/>
                            <w:i/>
                            <w:sz w:val="24"/>
                            <w:szCs w:val="24"/>
                            <w:lang w:val="en-GB"/>
                          </w:rPr>
                        </m:ctrlPr>
                      </m:fPr>
                      <m:num>
                        <m:sSup>
                          <m:sSupPr>
                            <m:ctrlPr>
                              <w:rPr>
                                <w:rFonts w:ascii="Cambria Math" w:hAnsi="Cambria Math"/>
                                <w:i/>
                                <w:sz w:val="24"/>
                                <w:szCs w:val="24"/>
                                <w:lang w:val="en-GB"/>
                              </w:rPr>
                            </m:ctrlPr>
                          </m:sSupPr>
                          <m:e>
                            <m:r>
                              <w:rPr>
                                <w:rFonts w:ascii="Cambria Math" w:hAnsi="Cambria Math"/>
                                <w:sz w:val="24"/>
                                <w:szCs w:val="24"/>
                                <w:lang w:val="en-GB"/>
                              </w:rPr>
                              <m:t>ε</m:t>
                            </m:r>
                          </m:e>
                          <m:sup>
                            <m:r>
                              <w:rPr>
                                <w:rFonts w:ascii="Cambria Math" w:hAnsi="Cambria Math"/>
                                <w:sz w:val="24"/>
                                <w:szCs w:val="24"/>
                                <w:lang w:val="en-GB"/>
                              </w:rPr>
                              <m:t>*</m:t>
                            </m:r>
                          </m:sup>
                        </m:sSup>
                      </m:num>
                      <m:den>
                        <m:sSup>
                          <m:sSupPr>
                            <m:ctrlPr>
                              <w:rPr>
                                <w:rFonts w:ascii="Cambria Math" w:hAnsi="Cambria Math"/>
                                <w:i/>
                                <w:sz w:val="24"/>
                                <w:szCs w:val="24"/>
                                <w:lang w:val="en-GB"/>
                              </w:rPr>
                            </m:ctrlPr>
                          </m:sSupPr>
                          <m:e>
                            <m:r>
                              <w:rPr>
                                <w:rFonts w:ascii="Cambria Math" w:hAnsi="Cambria Math"/>
                                <w:sz w:val="24"/>
                                <w:szCs w:val="24"/>
                                <w:lang w:val="en-GB"/>
                              </w:rPr>
                              <m:t>μ</m:t>
                            </m:r>
                          </m:e>
                          <m:sup>
                            <m:r>
                              <w:rPr>
                                <w:rFonts w:ascii="Cambria Math" w:hAnsi="Cambria Math"/>
                                <w:sz w:val="24"/>
                                <w:szCs w:val="24"/>
                                <w:lang w:val="en-GB"/>
                              </w:rPr>
                              <m:t>*</m:t>
                            </m:r>
                          </m:sup>
                        </m:sSup>
                      </m:den>
                    </m:f>
                  </m:e>
                </m:rad>
              </m:e>
            </m:d>
          </m:e>
        </m:func>
      </m:oMath>
      <w:r w:rsidRPr="00F52261">
        <w:rPr>
          <w:rFonts w:ascii="Times New Roman" w:hAnsi="Times New Roman"/>
          <w:sz w:val="24"/>
          <w:szCs w:val="24"/>
          <w:lang w:val="en-GB"/>
        </w:rPr>
        <w:fldChar w:fldCharType="begin"/>
      </w:r>
      <w:r w:rsidRPr="00F52261">
        <w:rPr>
          <w:rFonts w:ascii="Times New Roman" w:hAnsi="Times New Roman"/>
          <w:sz w:val="24"/>
          <w:szCs w:val="24"/>
          <w:lang w:val="en-GB"/>
        </w:rPr>
        <w:instrText xml:space="preserve"> QUOTE </w:instrText>
      </w:r>
      <w:r w:rsidR="00B65DBD">
        <w:rPr>
          <w:rFonts w:ascii="Times New Roman" w:hAnsi="Times New Roman"/>
          <w:sz w:val="24"/>
          <w:szCs w:val="24"/>
        </w:rPr>
        <w:pict>
          <v:shape id="_x0000_i1027" type="#_x0000_t75" style="width:165pt;height:51pt" equationxml="&lt;">
            <v:imagedata r:id="rId11" o:title="" chromakey="white"/>
          </v:shape>
        </w:pict>
      </w:r>
      <w:r w:rsidRPr="00F52261">
        <w:rPr>
          <w:rFonts w:ascii="Times New Roman" w:hAnsi="Times New Roman"/>
          <w:sz w:val="24"/>
          <w:szCs w:val="24"/>
          <w:lang w:val="en-GB"/>
        </w:rPr>
        <w:instrText xml:space="preserve"> </w:instrText>
      </w:r>
      <w:r w:rsidRPr="00F52261">
        <w:rPr>
          <w:rFonts w:ascii="Times New Roman" w:hAnsi="Times New Roman"/>
          <w:sz w:val="24"/>
          <w:szCs w:val="24"/>
          <w:lang w:val="en-GB"/>
        </w:rPr>
        <w:fldChar w:fldCharType="end"/>
      </w:r>
      <w:r w:rsidRPr="00F52261">
        <w:rPr>
          <w:rFonts w:ascii="Times New Roman" w:hAnsi="Times New Roman"/>
          <w:sz w:val="24"/>
          <w:szCs w:val="24"/>
          <w:lang w:val="en-GB"/>
        </w:rPr>
        <w:t>.</w:t>
      </w:r>
      <w:r w:rsidRPr="00F52261">
        <w:rPr>
          <w:rFonts w:ascii="Times New Roman" w:hAnsi="Times New Roman"/>
          <w:sz w:val="24"/>
          <w:szCs w:val="24"/>
          <w:lang w:val="en-GB"/>
        </w:rPr>
        <w:tab/>
        <w:t>(3)</w:t>
      </w: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For obvious reasons,</w:t>
      </w:r>
      <w:r w:rsidRPr="00F52261">
        <w:rPr>
          <w:rStyle w:val="Znakapoznpodarou"/>
          <w:rFonts w:ascii="Times New Roman" w:hAnsi="Times New Roman"/>
          <w:sz w:val="24"/>
          <w:szCs w:val="24"/>
          <w:lang w:val="en-GB"/>
        </w:rPr>
        <w:footnoteReference w:id="1"/>
      </w:r>
      <w:r w:rsidRPr="00F52261">
        <w:rPr>
          <w:rFonts w:ascii="Times New Roman" w:hAnsi="Times New Roman"/>
          <w:sz w:val="24"/>
          <w:szCs w:val="24"/>
          <w:lang w:val="en-GB"/>
        </w:rPr>
        <w:t xml:space="preserve"> the matching thickness is approximated by the real part of </w:t>
      </w:r>
      <w:r w:rsidRPr="00F52261">
        <w:rPr>
          <w:rFonts w:ascii="Times New Roman" w:hAnsi="Times New Roman"/>
          <w:i/>
          <w:sz w:val="24"/>
          <w:szCs w:val="24"/>
          <w:lang w:val="en-GB"/>
        </w:rPr>
        <w:t>d</w:t>
      </w:r>
      <w:r w:rsidRPr="00F52261">
        <w:rPr>
          <w:rFonts w:ascii="Times New Roman" w:hAnsi="Times New Roman"/>
          <w:sz w:val="24"/>
          <w:szCs w:val="24"/>
          <w:vertAlign w:val="subscript"/>
          <w:lang w:val="en-GB"/>
        </w:rPr>
        <w:t>m</w:t>
      </w:r>
      <w:r w:rsidRPr="00F52261">
        <w:rPr>
          <w:rFonts w:ascii="Times New Roman" w:hAnsi="Times New Roman"/>
          <w:sz w:val="24"/>
          <w:szCs w:val="24"/>
          <w:lang w:val="en-GB"/>
        </w:rPr>
        <w:t xml:space="preserve">* with negligible imaginary component </w:t>
      </w:r>
      <w:r w:rsidR="00AA0191" w:rsidRPr="00F52261">
        <w:rPr>
          <w:rFonts w:ascii="Times New Roman" w:eastAsiaTheme="minorEastAsia" w:hAnsi="Times New Roman"/>
          <w:sz w:val="24"/>
          <w:szCs w:val="24"/>
          <w:lang w:val="en-GB"/>
        </w:rPr>
        <w:t>(</w:t>
      </w:r>
      <m:oMath>
        <m:d>
          <m:dPr>
            <m:begChr m:val="|"/>
            <m:endChr m:val="|"/>
            <m:ctrlPr>
              <w:rPr>
                <w:rFonts w:ascii="Cambria Math" w:eastAsiaTheme="minorEastAsia" w:hAnsi="Cambria Math"/>
                <w:i/>
                <w:sz w:val="24"/>
                <w:szCs w:val="24"/>
                <w:lang w:val="en-GB"/>
              </w:rPr>
            </m:ctrlPr>
          </m:dPr>
          <m:e>
            <m:f>
              <m:fPr>
                <m:ctrlPr>
                  <w:rPr>
                    <w:rFonts w:ascii="Cambria Math" w:eastAsiaTheme="minorEastAsia" w:hAnsi="Cambria Math"/>
                    <w:i/>
                    <w:sz w:val="24"/>
                    <w:szCs w:val="24"/>
                    <w:lang w:val="en-GB"/>
                  </w:rPr>
                </m:ctrlPr>
              </m:fPr>
              <m:num>
                <m:sSubSup>
                  <m:sSubSupPr>
                    <m:ctrlPr>
                      <w:rPr>
                        <w:rFonts w:ascii="Cambria Math" w:eastAsiaTheme="minorEastAsia" w:hAnsi="Cambria Math"/>
                        <w:i/>
                        <w:sz w:val="24"/>
                        <w:szCs w:val="24"/>
                        <w:lang w:val="en-GB"/>
                      </w:rPr>
                    </m:ctrlPr>
                  </m:sSubSupPr>
                  <m:e>
                    <m:r>
                      <w:rPr>
                        <w:rFonts w:ascii="Cambria Math" w:eastAsiaTheme="minorEastAsia" w:hAnsi="Cambria Math"/>
                        <w:sz w:val="24"/>
                        <w:szCs w:val="24"/>
                        <w:lang w:val="en-GB"/>
                      </w:rPr>
                      <m:t>d</m:t>
                    </m:r>
                  </m:e>
                  <m:sub>
                    <m:r>
                      <m:rPr>
                        <m:sty m:val="p"/>
                      </m:rPr>
                      <w:rPr>
                        <w:rFonts w:ascii="Cambria Math" w:eastAsiaTheme="minorEastAsia" w:hAnsi="Cambria Math"/>
                        <w:sz w:val="24"/>
                        <w:szCs w:val="24"/>
                        <w:lang w:val="en-GB"/>
                      </w:rPr>
                      <m:t>m</m:t>
                    </m:r>
                  </m:sub>
                  <m:sup>
                    <m:r>
                      <w:rPr>
                        <w:rFonts w:ascii="Cambria Math" w:eastAsiaTheme="minorEastAsia" w:hAnsi="Cambria Math"/>
                        <w:sz w:val="24"/>
                        <w:szCs w:val="24"/>
                        <w:lang w:val="en-GB"/>
                      </w:rPr>
                      <m:t>''</m:t>
                    </m:r>
                  </m:sup>
                </m:sSubSup>
              </m:num>
              <m:den>
                <m:sSubSup>
                  <m:sSubSupPr>
                    <m:ctrlPr>
                      <w:rPr>
                        <w:rFonts w:ascii="Cambria Math" w:eastAsiaTheme="minorEastAsia" w:hAnsi="Cambria Math"/>
                        <w:i/>
                        <w:sz w:val="24"/>
                        <w:szCs w:val="24"/>
                        <w:lang w:val="en-GB"/>
                      </w:rPr>
                    </m:ctrlPr>
                  </m:sSubSupPr>
                  <m:e>
                    <m:r>
                      <w:rPr>
                        <w:rFonts w:ascii="Cambria Math" w:eastAsiaTheme="minorEastAsia" w:hAnsi="Cambria Math"/>
                        <w:sz w:val="24"/>
                        <w:szCs w:val="24"/>
                        <w:lang w:val="en-GB"/>
                      </w:rPr>
                      <m:t>d</m:t>
                    </m:r>
                  </m:e>
                  <m:sub>
                    <m:r>
                      <m:rPr>
                        <m:sty m:val="p"/>
                      </m:rPr>
                      <w:rPr>
                        <w:rFonts w:ascii="Cambria Math" w:eastAsiaTheme="minorEastAsia" w:hAnsi="Cambria Math"/>
                        <w:sz w:val="24"/>
                        <w:szCs w:val="24"/>
                        <w:lang w:val="en-GB"/>
                      </w:rPr>
                      <m:t>m</m:t>
                    </m:r>
                  </m:sub>
                  <m:sup>
                    <m:r>
                      <w:rPr>
                        <w:rFonts w:ascii="Cambria Math" w:eastAsiaTheme="minorEastAsia" w:hAnsi="Cambria Math"/>
                        <w:sz w:val="24"/>
                        <w:szCs w:val="24"/>
                        <w:lang w:val="en-GB"/>
                      </w:rPr>
                      <m:t>'</m:t>
                    </m:r>
                  </m:sup>
                </m:sSubSup>
              </m:den>
            </m:f>
          </m:e>
        </m:d>
        <m:r>
          <w:rPr>
            <w:rFonts w:ascii="Cambria Math" w:eastAsiaTheme="minorEastAsia" w:hAnsi="Cambria Math"/>
            <w:sz w:val="24"/>
            <w:szCs w:val="24"/>
            <w:lang w:val="en-GB"/>
          </w:rPr>
          <m:t>&lt;0.01</m:t>
        </m:r>
      </m:oMath>
      <w:r w:rsidR="00AA0191" w:rsidRPr="00F52261">
        <w:rPr>
          <w:rFonts w:ascii="Times New Roman" w:eastAsiaTheme="minorEastAsia" w:hAnsi="Times New Roman"/>
          <w:sz w:val="24"/>
          <w:szCs w:val="24"/>
          <w:lang w:val="en-GB"/>
        </w:rPr>
        <w:t>)</w:t>
      </w:r>
      <w:r w:rsidRPr="00F52261">
        <w:rPr>
          <w:rFonts w:ascii="Times New Roman" w:hAnsi="Times New Roman"/>
          <w:sz w:val="24"/>
          <w:szCs w:val="24"/>
          <w:lang w:val="en-GB"/>
        </w:rPr>
        <w:t xml:space="preserve"> at the absorption attains its maximum.</w:t>
      </w:r>
    </w:p>
    <w:p w:rsidR="008D4AF3" w:rsidRPr="00F52261" w:rsidRDefault="008D4AF3" w:rsidP="00592CF0">
      <w:pPr>
        <w:spacing w:after="0" w:line="480" w:lineRule="auto"/>
        <w:jc w:val="both"/>
        <w:rPr>
          <w:rFonts w:ascii="Times New Roman" w:hAnsi="Times New Roman"/>
          <w:sz w:val="24"/>
          <w:szCs w:val="24"/>
          <w:lang w:val="en-GB"/>
        </w:rPr>
      </w:pPr>
    </w:p>
    <w:p w:rsidR="002F5088" w:rsidRPr="00F52261" w:rsidRDefault="002F5088" w:rsidP="00592CF0">
      <w:pPr>
        <w:spacing w:after="0" w:line="480" w:lineRule="auto"/>
        <w:rPr>
          <w:rFonts w:ascii="Times New Roman" w:hAnsi="Times New Roman"/>
          <w:b/>
          <w:sz w:val="24"/>
          <w:szCs w:val="24"/>
          <w:lang w:val="en-US"/>
        </w:rPr>
      </w:pPr>
      <w:r w:rsidRPr="00F52261">
        <w:rPr>
          <w:rFonts w:ascii="Times New Roman" w:hAnsi="Times New Roman"/>
          <w:b/>
          <w:sz w:val="24"/>
          <w:szCs w:val="24"/>
          <w:lang w:val="en-US"/>
        </w:rPr>
        <w:t>2.4. Thermal properties of the RAs</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The thermal conductivity of MREs was characterized by a TCi™ Thermal Conductivity Analyzer (C–Therm Technologies Ltd., USA), which employs the modified transient plane source (MTPS) technique. The principle of the MTPS is based on one-dimensional heat transfer into a sample. Basically, a sample is placed on the central heater/sensor element in the shape of a spiral surrounded by a guard ring. A known current applied into the spiral produces a small amount of heat. As a result, the temperature at the sensor–sample interface increases, which induces a change in the voltage of the sensor element. The thermal properties of the sample are determined from the variation rate of the sensor voltage </w:t>
      </w:r>
      <w:r w:rsidRPr="00F52261">
        <w:rPr>
          <w:rFonts w:ascii="Times New Roman" w:hAnsi="Times New Roman"/>
          <w:sz w:val="24"/>
          <w:szCs w:val="24"/>
          <w:lang w:val="en-US"/>
        </w:rPr>
        <w:fldChar w:fldCharType="begin">
          <w:fldData xml:space="preserve">PEVuZE5vdGU+PENpdGU+PEF1dGhvcj5IYXJyaXM8L0F1dGhvcj48WWVhcj4yMDE0PC9ZZWFyPjxS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</w:fldData>
        </w:fldChar>
      </w:r>
      <w:r w:rsidR="00384D3E" w:rsidRPr="00F52261">
        <w:rPr>
          <w:rFonts w:ascii="Times New Roman" w:hAnsi="Times New Roman"/>
          <w:sz w:val="24"/>
          <w:szCs w:val="24"/>
          <w:lang w:val="en-US"/>
        </w:rPr>
        <w:instrText xml:space="preserve"> ADDIN EN.CITE </w:instrText>
      </w:r>
      <w:r w:rsidR="00384D3E" w:rsidRPr="00F52261">
        <w:rPr>
          <w:rFonts w:ascii="Times New Roman" w:hAnsi="Times New Roman"/>
          <w:sz w:val="24"/>
          <w:szCs w:val="24"/>
          <w:lang w:val="en-US"/>
        </w:rPr>
        <w:fldChar w:fldCharType="begin">
          <w:fldData xml:space="preserve">PEVuZE5vdGU+PENpdGU+PEF1dGhvcj5IYXJyaXM8L0F1dGhvcj48WWVhcj4yMDE0PC9ZZWFyPjxS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</w:fldData>
        </w:fldChar>
      </w:r>
      <w:r w:rsidR="00384D3E" w:rsidRPr="00F52261">
        <w:rPr>
          <w:rFonts w:ascii="Times New Roman" w:hAnsi="Times New Roman"/>
          <w:sz w:val="24"/>
          <w:szCs w:val="24"/>
          <w:lang w:val="en-US"/>
        </w:rPr>
        <w:instrText xml:space="preserve"> ADDIN EN.CITE.DATA </w:instrText>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end"/>
      </w:r>
      <w:r w:rsidRPr="00F52261">
        <w:rPr>
          <w:rFonts w:ascii="Times New Roman" w:hAnsi="Times New Roman"/>
          <w:sz w:val="24"/>
          <w:szCs w:val="24"/>
          <w:lang w:val="en-US"/>
        </w:rPr>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[19]</w:t>
      </w:r>
      <w:r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In the experiment, the surface of the sensor was cleaned and dried. </w:t>
      </w:r>
      <w:r w:rsidR="0008585E" w:rsidRPr="00F52261">
        <w:rPr>
          <w:rFonts w:ascii="Times New Roman" w:hAnsi="Times New Roman"/>
          <w:sz w:val="24"/>
          <w:szCs w:val="24"/>
          <w:lang w:val="en-US"/>
        </w:rPr>
        <w:t>The d</w:t>
      </w:r>
      <w:r w:rsidRPr="00F52261">
        <w:rPr>
          <w:rFonts w:ascii="Times New Roman" w:hAnsi="Times New Roman"/>
          <w:sz w:val="24"/>
          <w:szCs w:val="24"/>
          <w:lang w:val="en-US"/>
        </w:rPr>
        <w:t xml:space="preserve">istilled water </w:t>
      </w:r>
      <w:r w:rsidR="0008585E" w:rsidRPr="00F52261">
        <w:rPr>
          <w:rFonts w:ascii="Times New Roman" w:hAnsi="Times New Roman"/>
          <w:sz w:val="24"/>
          <w:szCs w:val="24"/>
          <w:lang w:val="en-US"/>
        </w:rPr>
        <w:t xml:space="preserve">(0.1 mL) </w:t>
      </w:r>
      <w:r w:rsidRPr="00F52261">
        <w:rPr>
          <w:rFonts w:ascii="Times New Roman" w:hAnsi="Times New Roman"/>
          <w:sz w:val="24"/>
          <w:szCs w:val="24"/>
          <w:lang w:val="en-US"/>
        </w:rPr>
        <w:t>as a contact agent was dripped onto the sensor surface and covered by an MRE sample (with diameter of 25 mm and height of 3 mm). A force of 3 N was applied to the MRE sample to ensure sufficient contact between the sample and the sensor surface, while preventing the sample deformation and possible distortion of the measurement results. The temperature stability was verified in real time using the TCi´s software monitoring function (temperature of 22±1 °C). In order to achieve repeatability and accuracy of the measurements, the thermal parameters were measured three times on each side of the sample.</w:t>
      </w:r>
    </w:p>
    <w:p w:rsidR="002F5088" w:rsidRPr="00F52261" w:rsidRDefault="002F5088" w:rsidP="00592CF0">
      <w:pPr>
        <w:spacing w:after="0" w:line="480" w:lineRule="auto"/>
        <w:rPr>
          <w:rFonts w:ascii="Times New Roman" w:hAnsi="Times New Roman"/>
          <w:sz w:val="24"/>
          <w:szCs w:val="24"/>
          <w:lang w:val="en-US"/>
        </w:rPr>
      </w:pPr>
    </w:p>
    <w:p w:rsidR="002F5088" w:rsidRPr="00F52261" w:rsidRDefault="002F5088" w:rsidP="00592CF0">
      <w:pPr>
        <w:pStyle w:val="Odstavecseseznamem"/>
        <w:numPr>
          <w:ilvl w:val="0"/>
          <w:numId w:val="1"/>
        </w:numPr>
        <w:spacing w:after="0" w:line="480" w:lineRule="auto"/>
        <w:rPr>
          <w:rFonts w:ascii="Times New Roman" w:hAnsi="Times New Roman"/>
          <w:b/>
          <w:sz w:val="24"/>
          <w:szCs w:val="24"/>
          <w:lang w:val="en-US"/>
        </w:rPr>
      </w:pPr>
      <w:r w:rsidRPr="00F52261">
        <w:rPr>
          <w:rFonts w:ascii="Times New Roman" w:hAnsi="Times New Roman"/>
          <w:b/>
          <w:sz w:val="24"/>
          <w:szCs w:val="24"/>
          <w:lang w:val="en-US"/>
        </w:rPr>
        <w:t>Results and discussion</w:t>
      </w:r>
    </w:p>
    <w:p w:rsidR="002F5088" w:rsidRPr="00F52261" w:rsidRDefault="002F5088" w:rsidP="00592CF0">
      <w:pPr>
        <w:spacing w:after="0" w:line="480" w:lineRule="auto"/>
        <w:rPr>
          <w:rFonts w:ascii="Times New Roman" w:hAnsi="Times New Roman"/>
          <w:b/>
          <w:sz w:val="24"/>
          <w:szCs w:val="24"/>
          <w:lang w:val="en-US"/>
        </w:rPr>
      </w:pPr>
      <w:r w:rsidRPr="00F52261">
        <w:rPr>
          <w:rFonts w:ascii="Times New Roman" w:hAnsi="Times New Roman"/>
          <w:b/>
          <w:sz w:val="24"/>
          <w:szCs w:val="24"/>
          <w:lang w:val="en-US"/>
        </w:rPr>
        <w:t>3.1. Microstructural characteristics</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The microstructure of the fabricated MRE-based RAs was investigated via SEM. Despite the well-known tendency of CI particles to aggregate in hydrophobic media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&lt;EndNote&gt;&lt;Cite&gt;&lt;Author&gt;Zhang&lt;/Author&gt;&lt;Year&gt;2012&lt;/Year&gt;&lt;RecNum&gt;56&lt;/RecNum&gt;&lt;DisplayText&gt;[20]&lt;/DisplayText&gt;&lt;record&gt;&lt;rec-number&gt;56&lt;/rec-number&gt;&lt;foreign-keys&gt;&lt;key app="EN" db-id="zvwtvsaxn5d25hes2t5v90p82xzztzxzda9z" timestamp="1466078785"&gt;56&lt;/key&gt;&lt;/foreign-keys&gt;&lt;ref-type name="Journal Article"&gt;17&lt;/ref-type&gt;&lt;contributors&gt;&lt;authors&gt;&lt;author&gt;Zhang, W. L.&lt;/author&gt;&lt;author&gt;Choi, H. J.&lt;/author&gt;&lt;/authors&gt;&lt;/contributors&gt;&lt;auth-address&gt;[Zhang, W. L.; Choi, H. J.] Inha Univ, Dept Polymer Sci &amp;amp; Engn, Inchon 402751, South Korea.&amp;#xD;Choi, HJ (reprint author), Inha Univ, Dept Polymer Sci &amp;amp; Engn, Inchon 402751, South Korea.&amp;#xD;hjchoi@inha.ac.kr&lt;/auth-address&gt;&lt;titles&gt;&lt;title&gt;Graphene oxide added carbonyl iron microsphere system and its magnetorheology under applied magnetic fields&lt;/title&gt;&lt;secondary-title&gt;Journal of Applied Physics&lt;/secondary-title&gt;&lt;/titles&gt;&lt;periodical&gt;&lt;full-title&gt;Journal of Applied Physics&lt;/full-title&gt;&lt;/periodical&gt;&lt;pages&gt;3&lt;/pages&gt;&lt;volume&gt;111&lt;/volume&gt;&lt;number&gt;7&lt;/number&gt;&lt;keywords&gt;&lt;keyword&gt;suspensions&lt;/keyword&gt;&lt;keyword&gt;fluids&lt;/keyword&gt;&lt;keyword&gt;composites&lt;/keyword&gt;&lt;keyword&gt;nanotube&lt;/keyword&gt;&lt;keyword&gt;size&lt;/keyword&gt;&lt;keyword&gt;Physics&lt;/keyword&gt;&lt;/keywords&gt;&lt;dates&gt;&lt;year&gt;2012&lt;/year&gt;&lt;pub-dates&gt;&lt;date&gt;Apr&lt;/date&gt;&lt;/pub-dates&gt;&lt;/dates&gt;&lt;isbn&gt;0021-8979&lt;/isbn&gt;&lt;accession-num&gt;WOS:000303282402026&lt;/accession-num&gt;&lt;work-type&gt;Article&lt;/work-type&gt;&lt;urls&gt;&lt;related-urls&gt;&lt;url&gt;&amp;lt;Go to ISI&amp;gt;://WOS:000303282402026&lt;/url&gt;&lt;/related-urls&gt;&lt;/urls&gt;&lt;custom7&gt;07e724&lt;/custom7&gt;&lt;electronic-resource-num&gt;10.1063/1.3677671&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[20]</w:t>
      </w:r>
      <w:r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in the I-MRE-based RAs, the CI particles were </w:t>
      </w:r>
      <w:r w:rsidR="007C7262" w:rsidRPr="00F52261">
        <w:rPr>
          <w:rFonts w:ascii="Times New Roman" w:hAnsi="Times New Roman"/>
          <w:sz w:val="24"/>
          <w:szCs w:val="24"/>
          <w:lang w:val="en-US"/>
        </w:rPr>
        <w:t>sufficiently</w:t>
      </w:r>
      <w:r w:rsidRPr="00F52261">
        <w:rPr>
          <w:rFonts w:ascii="Times New Roman" w:hAnsi="Times New Roman"/>
          <w:sz w:val="24"/>
          <w:szCs w:val="24"/>
          <w:lang w:val="en-US"/>
        </w:rPr>
        <w:t xml:space="preserve"> dispersed within the PDMS matrix (Figure 1a). On the other hand, in the A-MRE-based RAs, the CI particles were readily assembled into chain-like structures (Figure 1b) due to exposure of the uncured particle-matrix system to an external magnetic field. The mechanism of formation of chain-like particle structures is now clearly understood. In the presence of an external magnetic field, magnetically permeable particles generate dipole moments, and two magnetic forces become significant. The first is an attractive particle-to-particle force, which aligns particles into chain-like structures, while the second force is a repulsive one, which separates the formed chains </w:t>
      </w:r>
      <w:r w:rsidRPr="00F52261">
        <w:rPr>
          <w:rFonts w:ascii="Times New Roman" w:hAnsi="Times New Roman"/>
          <w:sz w:val="24"/>
          <w:szCs w:val="24"/>
          <w:lang w:val="en-US"/>
        </w:rPr>
        <w:fldChar w:fldCharType="begin">
          <w:fldData xml:space="preserve">PEVuZE5vdGU+PENpdGU+PEF1dGhvcj5TdTwvQXV0aG9yPjxZZWFyPjIwMTY8L1llYXI+PFJlY051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</w:fldData>
        </w:fldChar>
      </w:r>
      <w:r w:rsidR="00384D3E" w:rsidRPr="00F52261">
        <w:rPr>
          <w:rFonts w:ascii="Times New Roman" w:hAnsi="Times New Roman"/>
          <w:sz w:val="24"/>
          <w:szCs w:val="24"/>
          <w:lang w:val="en-US"/>
        </w:rPr>
        <w:instrText xml:space="preserve"> ADDIN EN.CITE </w:instrText>
      </w:r>
      <w:r w:rsidR="00384D3E" w:rsidRPr="00F52261">
        <w:rPr>
          <w:rFonts w:ascii="Times New Roman" w:hAnsi="Times New Roman"/>
          <w:sz w:val="24"/>
          <w:szCs w:val="24"/>
          <w:lang w:val="en-US"/>
        </w:rPr>
        <w:fldChar w:fldCharType="begin">
          <w:fldData xml:space="preserve">PEVuZE5vdGU+PENpdGU+PEF1dGhvcj5TdTwvQXV0aG9yPjxZZWFyPjIwMTY8L1llYXI+PFJlY051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</w:fldData>
        </w:fldChar>
      </w:r>
      <w:r w:rsidR="00384D3E" w:rsidRPr="00F52261">
        <w:rPr>
          <w:rFonts w:ascii="Times New Roman" w:hAnsi="Times New Roman"/>
          <w:sz w:val="24"/>
          <w:szCs w:val="24"/>
          <w:lang w:val="en-US"/>
        </w:rPr>
        <w:instrText xml:space="preserve"> ADDIN EN.CITE.DATA </w:instrText>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end"/>
      </w:r>
      <w:r w:rsidRPr="00F52261">
        <w:rPr>
          <w:rFonts w:ascii="Times New Roman" w:hAnsi="Times New Roman"/>
          <w:sz w:val="24"/>
          <w:szCs w:val="24"/>
          <w:lang w:val="en-US"/>
        </w:rPr>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[17]</w:t>
      </w:r>
      <w:r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The mean column diameter and the number of chains per unit area are functions of applied magnetic field strength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&lt;EndNote&gt;&lt;Cite&gt;&lt;Author&gt;Borbath&lt;/Author&gt;&lt;Year&gt;2012&lt;/Year&gt;&lt;RecNum&gt;78&lt;/RecNum&gt;&lt;DisplayText&gt;[21]&lt;/DisplayText&gt;&lt;record&gt;&lt;rec-number&gt;78&lt;/rec-number&gt;&lt;foreign-keys&gt;&lt;key app="EN" db-id="zvwtvsaxn5d25hes2t5v90p82xzztzxzda9z" timestamp="1470314261"&gt;78&lt;/key&gt;&lt;/foreign-keys&gt;&lt;ref-type name="Journal Article"&gt;17&lt;/ref-type&gt;&lt;contributors&gt;&lt;authors&gt;&lt;author&gt;Borbath, T.&lt;/author&gt;&lt;author&gt;Gunther, S.&lt;/author&gt;&lt;author&gt;Borin, D. Y.&lt;/author&gt;&lt;author&gt;Gundermann, T.&lt;/author&gt;&lt;author&gt;Odenbach, S.&lt;/author&gt;&lt;/authors&gt;&lt;/contributors&gt;&lt;auth-address&gt;[Borbath, T.] Univ Politehn Bucuresti, Power Engn Fac, Bucharest 060042 6, Romania. [Borbath, T.; Guenther, S.; Borin, D. Yu; Gundermann, Th; Odenbach, S.] Tech Univ Dresden, Inst Fluid Mech, D-01062 Dresden, Germany.&amp;#xD;Borbath, T (reprint author), Univ Politehn Bucuresti, Power Engn Fac, Bucharest 060042 6, Romania.&amp;#xD;dmitry.borin@tu-dresden.de&lt;/auth-address&gt;&lt;titles&gt;&lt;title&gt;X mu CT analysis of magnetic field-induced phase transitions in magnetorheological elastomers&lt;/title&gt;&lt;secondary-title&gt;Smart Materials and Structures&lt;/secondary-title&gt;&lt;/titles&gt;&lt;periodical&gt;&lt;full-title&gt;Smart Materials and Structures&lt;/full-title&gt;&lt;/periodical&gt;&lt;pages&gt;7&lt;/pages&gt;&lt;volume&gt;21&lt;/volume&gt;&lt;number&gt;10&lt;/number&gt;&lt;keywords&gt;&lt;keyword&gt;microstructures&lt;/keyword&gt;&lt;keyword&gt;Instruments &amp;amp; Instrumentation&lt;/keyword&gt;&lt;keyword&gt;Materials Science&lt;/keyword&gt;&lt;/keywords&gt;&lt;dates&gt;&lt;year&gt;2012&lt;/year&gt;&lt;pub-dates&gt;&lt;date&gt;Oct&lt;/date&gt;&lt;/pub-dates&gt;&lt;/dates&gt;&lt;isbn&gt;0964-1726&lt;/isbn&gt;&lt;accession-num&gt;WOS:000309511000018&lt;/accession-num&gt;&lt;work-type&gt;Article&lt;/work-type&gt;&lt;urls&gt;&lt;related-urls&gt;&lt;url&gt;&amp;lt;Go to ISI&amp;gt;://WOS:000309511000018&lt;/url&gt;&lt;/related-urls&gt;&lt;/urls&gt;&lt;custom7&gt;105018&lt;/custom7&gt;&lt;electronic-resource-num&gt;10.1088/0964-1726/21/10/105018&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[21]</w:t>
      </w:r>
      <w:r w:rsidRPr="00F52261">
        <w:rPr>
          <w:rFonts w:ascii="Times New Roman" w:hAnsi="Times New Roman"/>
          <w:sz w:val="24"/>
          <w:szCs w:val="24"/>
          <w:lang w:val="en-US"/>
        </w:rPr>
        <w:fldChar w:fldCharType="end"/>
      </w:r>
      <w:r w:rsidRPr="00F52261">
        <w:rPr>
          <w:rFonts w:ascii="Times New Roman" w:hAnsi="Times New Roman"/>
          <w:sz w:val="24"/>
          <w:szCs w:val="24"/>
          <w:lang w:val="en-US"/>
        </w:rPr>
        <w:t xml:space="preserve">. As seen in Figure 1, an applied magnetic field </w:t>
      </w:r>
      <w:r w:rsidR="00183AE2" w:rsidRPr="00F52261">
        <w:rPr>
          <w:rFonts w:ascii="Times New Roman" w:hAnsi="Times New Roman"/>
          <w:sz w:val="24"/>
          <w:szCs w:val="24"/>
          <w:lang w:val="en-US"/>
        </w:rPr>
        <w:t xml:space="preserve">strength </w:t>
      </w:r>
      <w:r w:rsidRPr="00F52261">
        <w:rPr>
          <w:rFonts w:ascii="Times New Roman" w:hAnsi="Times New Roman"/>
          <w:sz w:val="24"/>
          <w:szCs w:val="24"/>
          <w:lang w:val="en-US"/>
        </w:rPr>
        <w:t xml:space="preserve">of </w:t>
      </w:r>
      <w:r w:rsidR="00F5678A" w:rsidRPr="00F52261">
        <w:rPr>
          <w:rFonts w:ascii="Times New Roman" w:hAnsi="Times New Roman"/>
          <w:sz w:val="24"/>
          <w:szCs w:val="24"/>
          <w:lang w:val="en-US"/>
        </w:rPr>
        <w:t>~185</w:t>
      </w:r>
      <w:r w:rsidR="00183AE2" w:rsidRPr="00F52261">
        <w:rPr>
          <w:rFonts w:ascii="Times New Roman" w:hAnsi="Times New Roman"/>
          <w:sz w:val="24"/>
          <w:szCs w:val="24"/>
          <w:lang w:val="en-US"/>
        </w:rPr>
        <w:t> kA·m</w:t>
      </w:r>
      <w:r w:rsidR="00183AE2" w:rsidRPr="00F52261">
        <w:rPr>
          <w:rFonts w:ascii="Times New Roman" w:hAnsi="Times New Roman"/>
          <w:sz w:val="24"/>
          <w:szCs w:val="24"/>
          <w:vertAlign w:val="superscript"/>
          <w:lang w:val="en-US"/>
        </w:rPr>
        <w:t>–1</w:t>
      </w:r>
      <w:r w:rsidR="00F5678A" w:rsidRPr="00F52261">
        <w:rPr>
          <w:rFonts w:ascii="Times New Roman" w:hAnsi="Times New Roman"/>
          <w:sz w:val="24"/>
          <w:szCs w:val="24"/>
          <w:lang w:val="en-US"/>
        </w:rPr>
        <w:t xml:space="preserve"> w</w:t>
      </w:r>
      <w:r w:rsidR="00183AE2" w:rsidRPr="00F52261">
        <w:rPr>
          <w:rFonts w:ascii="Times New Roman" w:hAnsi="Times New Roman"/>
          <w:sz w:val="24"/>
          <w:szCs w:val="24"/>
          <w:lang w:val="en-US"/>
        </w:rPr>
        <w:t xml:space="preserve">as </w:t>
      </w:r>
      <w:r w:rsidRPr="00F52261">
        <w:rPr>
          <w:rFonts w:ascii="Times New Roman" w:hAnsi="Times New Roman"/>
          <w:sz w:val="24"/>
          <w:szCs w:val="24"/>
          <w:lang w:val="en-US"/>
        </w:rPr>
        <w:t xml:space="preserve">sufficient to </w:t>
      </w:r>
      <w:r w:rsidR="00EA7234" w:rsidRPr="00F52261">
        <w:rPr>
          <w:rFonts w:ascii="Times New Roman" w:hAnsi="Times New Roman"/>
          <w:sz w:val="24"/>
          <w:szCs w:val="24"/>
          <w:lang w:val="en-US"/>
        </w:rPr>
        <w:t xml:space="preserve">alter RA microstructure and to </w:t>
      </w:r>
      <w:r w:rsidRPr="00F52261">
        <w:rPr>
          <w:rFonts w:ascii="Times New Roman" w:hAnsi="Times New Roman"/>
          <w:sz w:val="24"/>
          <w:szCs w:val="24"/>
          <w:lang w:val="en-US"/>
        </w:rPr>
        <w:t>develop oriented particle structures</w:t>
      </w:r>
      <w:r w:rsidR="00AA0191" w:rsidRPr="00F52261">
        <w:rPr>
          <w:rFonts w:ascii="Times New Roman" w:hAnsi="Times New Roman"/>
          <w:sz w:val="24"/>
          <w:szCs w:val="24"/>
          <w:lang w:val="en-US"/>
        </w:rPr>
        <w:t>.</w:t>
      </w:r>
    </w:p>
    <w:p w:rsidR="00631FB6" w:rsidRPr="00F52261" w:rsidRDefault="00631FB6" w:rsidP="00592CF0">
      <w:pPr>
        <w:spacing w:after="0" w:line="480" w:lineRule="auto"/>
        <w:rPr>
          <w:rFonts w:ascii="Times New Roman" w:hAnsi="Times New Roman"/>
          <w:sz w:val="24"/>
          <w:szCs w:val="24"/>
          <w:lang w:val="en-US"/>
        </w:rPr>
      </w:pPr>
    </w:p>
    <w:p w:rsidR="002F5088" w:rsidRPr="00F52261" w:rsidRDefault="0079617A" w:rsidP="00592CF0">
      <w:pPr>
        <w:spacing w:after="0" w:line="480" w:lineRule="auto"/>
        <w:rPr>
          <w:rFonts w:ascii="Times New Roman" w:hAnsi="Times New Roman"/>
          <w:sz w:val="24"/>
          <w:szCs w:val="24"/>
          <w:lang w:val="en-US"/>
        </w:rPr>
      </w:pPr>
      <w:r w:rsidRPr="00F52261">
        <w:rPr>
          <w:rFonts w:ascii="Times New Roman" w:hAnsi="Times New Roman"/>
          <w:noProof/>
          <w:sz w:val="24"/>
          <w:szCs w:val="24"/>
          <w:lang w:eastAsia="cs-CZ"/>
        </w:rPr>
        <w:drawing>
          <wp:inline distT="0" distB="0" distL="0" distR="0" wp14:anchorId="78016283" wp14:editId="682D442F">
            <wp:extent cx="4805916" cy="2275226"/>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09623" cy="2276981"/>
                    </a:xfrm>
                    <a:prstGeom prst="rect">
                      <a:avLst/>
                    </a:prstGeom>
                    <a:noFill/>
                    <a:ln>
                      <a:noFill/>
                    </a:ln>
                  </pic:spPr>
                </pic:pic>
              </a:graphicData>
            </a:graphic>
          </wp:inline>
        </w:drawing>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Figure 1. Microstructure of I-MRE-based (</w:t>
      </w:r>
      <w:r w:rsidRPr="00F52261">
        <w:rPr>
          <w:rFonts w:ascii="Times New Roman" w:hAnsi="Times New Roman"/>
          <w:i/>
          <w:sz w:val="24"/>
          <w:szCs w:val="24"/>
          <w:lang w:val="en-US"/>
        </w:rPr>
        <w:t>a</w:t>
      </w:r>
      <w:r w:rsidRPr="00F52261">
        <w:rPr>
          <w:rFonts w:ascii="Times New Roman" w:hAnsi="Times New Roman"/>
          <w:sz w:val="24"/>
          <w:szCs w:val="24"/>
          <w:lang w:val="en-US"/>
        </w:rPr>
        <w:t>) and A-MRE-based (</w:t>
      </w:r>
      <w:r w:rsidRPr="00F52261">
        <w:rPr>
          <w:rFonts w:ascii="Times New Roman" w:hAnsi="Times New Roman"/>
          <w:i/>
          <w:sz w:val="24"/>
          <w:szCs w:val="24"/>
          <w:lang w:val="en-US"/>
        </w:rPr>
        <w:t>b</w:t>
      </w:r>
      <w:r w:rsidRPr="00F52261">
        <w:rPr>
          <w:rFonts w:ascii="Times New Roman" w:hAnsi="Times New Roman"/>
          <w:sz w:val="24"/>
          <w:szCs w:val="24"/>
          <w:lang w:val="en-US"/>
        </w:rPr>
        <w:t>) RAs containing 70 wt.% of CI particles. The arrow indicates the direction of the magnetic field applied during the fabrication process.</w:t>
      </w:r>
    </w:p>
    <w:p w:rsidR="002F5088" w:rsidRPr="00F52261" w:rsidRDefault="002F5088" w:rsidP="00592CF0">
      <w:pPr>
        <w:spacing w:after="0" w:line="480" w:lineRule="auto"/>
        <w:rPr>
          <w:rFonts w:ascii="Times New Roman" w:hAnsi="Times New Roman"/>
          <w:sz w:val="24"/>
          <w:szCs w:val="24"/>
          <w:lang w:val="en-US"/>
        </w:rPr>
      </w:pPr>
    </w:p>
    <w:p w:rsidR="002F5088" w:rsidRPr="00F52261" w:rsidRDefault="002F5088" w:rsidP="00592CF0">
      <w:pPr>
        <w:spacing w:after="0" w:line="480" w:lineRule="auto"/>
        <w:rPr>
          <w:rFonts w:ascii="Times New Roman" w:hAnsi="Times New Roman"/>
          <w:b/>
          <w:sz w:val="24"/>
          <w:szCs w:val="24"/>
          <w:lang w:val="en-US"/>
        </w:rPr>
      </w:pPr>
      <w:r w:rsidRPr="00F52261">
        <w:rPr>
          <w:rFonts w:ascii="Times New Roman" w:hAnsi="Times New Roman"/>
          <w:b/>
          <w:sz w:val="24"/>
          <w:szCs w:val="24"/>
          <w:lang w:val="en-US"/>
        </w:rPr>
        <w:t>3.2. Shielding performance</w:t>
      </w: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 xml:space="preserve">The EM shielding performance of the fabricated MRE-based RAs was calculated in the frequency range from 0.5 to 3 GHz </w:t>
      </w:r>
      <w:r w:rsidR="004A362D" w:rsidRPr="00F52261">
        <w:rPr>
          <w:rFonts w:ascii="Times New Roman" w:hAnsi="Times New Roman"/>
          <w:sz w:val="24"/>
          <w:szCs w:val="24"/>
          <w:lang w:val="en-GB"/>
        </w:rPr>
        <w:t xml:space="preserve">utilizing </w:t>
      </w:r>
      <w:r w:rsidRPr="00F52261">
        <w:rPr>
          <w:rFonts w:ascii="Times New Roman" w:hAnsi="Times New Roman"/>
          <w:sz w:val="24"/>
          <w:szCs w:val="24"/>
          <w:lang w:val="en-GB"/>
        </w:rPr>
        <w:t xml:space="preserve">a single-layer metal-backed absorber model (Equation 1). As shown in Figure 2, all tested composites exhibit a minimum of </w:t>
      </w:r>
      <w:r w:rsidRPr="00F52261">
        <w:rPr>
          <w:rFonts w:ascii="Times New Roman" w:hAnsi="Times New Roman"/>
          <w:i/>
          <w:sz w:val="24"/>
          <w:szCs w:val="24"/>
          <w:lang w:val="en-GB"/>
        </w:rPr>
        <w:t>R</w:t>
      </w:r>
      <w:r w:rsidRPr="00F52261">
        <w:rPr>
          <w:rFonts w:ascii="Times New Roman" w:hAnsi="Times New Roman"/>
          <w:sz w:val="24"/>
          <w:szCs w:val="24"/>
          <w:lang w:val="en-GB"/>
        </w:rPr>
        <w:t xml:space="preserve"> (</w:t>
      </w:r>
      <w:r w:rsidRPr="00F52261">
        <w:rPr>
          <w:rFonts w:ascii="Times New Roman" w:hAnsi="Times New Roman"/>
          <w:i/>
          <w:sz w:val="24"/>
          <w:szCs w:val="24"/>
          <w:lang w:val="en-GB"/>
        </w:rPr>
        <w:t>R</w:t>
      </w:r>
      <w:r w:rsidRPr="00F52261">
        <w:rPr>
          <w:rFonts w:ascii="Times New Roman" w:hAnsi="Times New Roman"/>
          <w:sz w:val="24"/>
          <w:szCs w:val="24"/>
          <w:vertAlign w:val="subscript"/>
          <w:lang w:val="en-GB"/>
        </w:rPr>
        <w:t>0</w:t>
      </w:r>
      <w:r w:rsidRPr="00F52261">
        <w:rPr>
          <w:rFonts w:ascii="Times New Roman" w:hAnsi="Times New Roman"/>
          <w:sz w:val="24"/>
          <w:szCs w:val="24"/>
          <w:lang w:val="en-GB"/>
        </w:rPr>
        <w:t xml:space="preserve">, maximum absorption) at a frequency of 1.5 GHz. It was found that both the CI particle concentration and the RA microstructure considerably affect the intensity of the minimum. Taking an </w:t>
      </w:r>
      <w:r w:rsidRPr="00F52261">
        <w:rPr>
          <w:rFonts w:ascii="Times New Roman" w:hAnsi="Times New Roman"/>
          <w:i/>
          <w:sz w:val="24"/>
          <w:szCs w:val="24"/>
          <w:lang w:val="en-GB"/>
        </w:rPr>
        <w:t>R</w:t>
      </w:r>
      <w:r w:rsidRPr="00F52261">
        <w:rPr>
          <w:rFonts w:ascii="Times New Roman" w:hAnsi="Times New Roman"/>
          <w:sz w:val="24"/>
          <w:szCs w:val="24"/>
          <w:lang w:val="en-GB"/>
        </w:rPr>
        <w:t xml:space="preserve"> value of –10 dB as an absorption threshold </w:t>
      </w:r>
      <w:r w:rsidRPr="00F52261">
        <w:rPr>
          <w:rFonts w:ascii="Times New Roman" w:hAnsi="Times New Roman"/>
          <w:sz w:val="24"/>
          <w:szCs w:val="24"/>
          <w:lang w:val="en-GB"/>
        </w:rPr>
        <w:fldChar w:fldCharType="begin">
          <w:fldData xml:space="preserve">PEVuZE5vdGU+PENpdGU+PEF1dGhvcj5Mb3BhdGluPC9BdXRob3I+PFllYXI+MjAwODwvWWVhcj48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</w:fldData>
        </w:fldChar>
      </w:r>
      <w:r w:rsidR="00384D3E" w:rsidRPr="00F52261">
        <w:rPr>
          <w:rFonts w:ascii="Times New Roman" w:hAnsi="Times New Roman"/>
          <w:sz w:val="24"/>
          <w:szCs w:val="24"/>
          <w:lang w:val="en-GB"/>
        </w:rPr>
        <w:instrText xml:space="preserve"> ADDIN EN.CITE </w:instrText>
      </w:r>
      <w:r w:rsidR="00384D3E" w:rsidRPr="00F52261">
        <w:rPr>
          <w:rFonts w:ascii="Times New Roman" w:hAnsi="Times New Roman"/>
          <w:sz w:val="24"/>
          <w:szCs w:val="24"/>
          <w:lang w:val="en-GB"/>
        </w:rPr>
        <w:fldChar w:fldCharType="begin">
          <w:fldData xml:space="preserve">PEVuZE5vdGU+PENpdGU+PEF1dGhvcj5Mb3BhdGluPC9BdXRob3I+PFllYXI+MjAwODwvWWVhcj48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</w:fldData>
        </w:fldChar>
      </w:r>
      <w:r w:rsidR="00384D3E" w:rsidRPr="00F52261">
        <w:rPr>
          <w:rFonts w:ascii="Times New Roman" w:hAnsi="Times New Roman"/>
          <w:sz w:val="24"/>
          <w:szCs w:val="24"/>
          <w:lang w:val="en-GB"/>
        </w:rPr>
        <w:instrText xml:space="preserve"> ADDIN EN.CITE.DATA </w:instrText>
      </w:r>
      <w:r w:rsidR="00384D3E" w:rsidRPr="00F52261">
        <w:rPr>
          <w:rFonts w:ascii="Times New Roman" w:hAnsi="Times New Roman"/>
          <w:sz w:val="24"/>
          <w:szCs w:val="24"/>
          <w:lang w:val="en-GB"/>
        </w:rPr>
      </w:r>
      <w:r w:rsidR="00384D3E" w:rsidRPr="00F52261">
        <w:rPr>
          <w:rFonts w:ascii="Times New Roman" w:hAnsi="Times New Roman"/>
          <w:sz w:val="24"/>
          <w:szCs w:val="24"/>
          <w:lang w:val="en-GB"/>
        </w:rPr>
        <w:fldChar w:fldCharType="end"/>
      </w:r>
      <w:r w:rsidRPr="00F52261">
        <w:rPr>
          <w:rFonts w:ascii="Times New Roman" w:hAnsi="Times New Roman"/>
          <w:sz w:val="24"/>
          <w:szCs w:val="24"/>
          <w:lang w:val="en-GB"/>
        </w:rPr>
      </w:r>
      <w:r w:rsidRPr="00F52261">
        <w:rPr>
          <w:rFonts w:ascii="Times New Roman" w:hAnsi="Times New Roman"/>
          <w:sz w:val="24"/>
          <w:szCs w:val="24"/>
          <w:lang w:val="en-GB"/>
        </w:rPr>
        <w:fldChar w:fldCharType="separate"/>
      </w:r>
      <w:r w:rsidR="00384D3E" w:rsidRPr="00F52261">
        <w:rPr>
          <w:rFonts w:ascii="Times New Roman" w:hAnsi="Times New Roman"/>
          <w:noProof/>
          <w:sz w:val="24"/>
          <w:szCs w:val="24"/>
          <w:lang w:val="en-GB"/>
        </w:rPr>
        <w:t>[4, 18]</w:t>
      </w:r>
      <w:r w:rsidRPr="00F52261">
        <w:rPr>
          <w:rFonts w:ascii="Times New Roman" w:hAnsi="Times New Roman"/>
          <w:sz w:val="24"/>
          <w:szCs w:val="24"/>
          <w:lang w:val="en-GB"/>
        </w:rPr>
        <w:fldChar w:fldCharType="end"/>
      </w:r>
      <w:r w:rsidRPr="00F52261">
        <w:rPr>
          <w:rFonts w:ascii="Times New Roman" w:hAnsi="Times New Roman"/>
          <w:sz w:val="24"/>
          <w:szCs w:val="24"/>
          <w:lang w:val="en-GB"/>
        </w:rPr>
        <w:t>, one can conclude that all RAs except for the I-MRE-based one with 60 wt.% of CI particles have a certain frequency band (</w:t>
      </w:r>
      <w:r w:rsidRPr="00F52261">
        <w:rPr>
          <w:rFonts w:ascii="Times New Roman" w:hAnsi="Times New Roman"/>
          <w:i/>
          <w:sz w:val="24"/>
          <w:szCs w:val="24"/>
        </w:rPr>
        <w:t>f</w:t>
      </w:r>
      <w:r w:rsidRPr="00F52261">
        <w:rPr>
          <w:rFonts w:ascii="Times New Roman" w:hAnsi="Times New Roman"/>
          <w:sz w:val="24"/>
          <w:szCs w:val="24"/>
          <w:vertAlign w:val="subscript"/>
        </w:rPr>
        <w:t>min</w:t>
      </w:r>
      <w:r w:rsidRPr="00F52261">
        <w:rPr>
          <w:rFonts w:ascii="Times New Roman" w:hAnsi="Times New Roman"/>
          <w:sz w:val="24"/>
          <w:szCs w:val="24"/>
        </w:rPr>
        <w:t xml:space="preserve">, </w:t>
      </w:r>
      <w:r w:rsidRPr="00F52261">
        <w:rPr>
          <w:rFonts w:ascii="Times New Roman" w:hAnsi="Times New Roman"/>
          <w:i/>
          <w:sz w:val="24"/>
          <w:szCs w:val="24"/>
        </w:rPr>
        <w:t>f</w:t>
      </w:r>
      <w:r w:rsidRPr="00F52261">
        <w:rPr>
          <w:rFonts w:ascii="Times New Roman" w:hAnsi="Times New Roman"/>
          <w:sz w:val="24"/>
          <w:szCs w:val="24"/>
          <w:vertAlign w:val="subscript"/>
        </w:rPr>
        <w:t>max</w:t>
      </w:r>
      <w:r w:rsidRPr="00F52261">
        <w:rPr>
          <w:rFonts w:ascii="Times New Roman" w:hAnsi="Times New Roman"/>
          <w:sz w:val="24"/>
          <w:szCs w:val="24"/>
          <w:lang w:val="en-GB"/>
        </w:rPr>
        <w:t>) in which more than 90 % of incident radiation is attenuated.</w:t>
      </w:r>
    </w:p>
    <w:p w:rsidR="00AA0191" w:rsidRPr="00F52261" w:rsidRDefault="00AA0191"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As can be seen from Figure 2 and Table 1, for a given concentration of magnetic filler, A-MRE-based RAs are characterized by enhanced absorption of electromagnetic energy (deeper reflection minima) as compared with RAs based on I-MREs. Moreover, while having virtually the same operating bandwidth, expressed as</w:t>
      </w:r>
      <w:r w:rsidRPr="00F52261">
        <w:rPr>
          <w:rFonts w:ascii="Times New Roman" w:hAnsi="Times New Roman"/>
          <w:sz w:val="24"/>
          <w:szCs w:val="24"/>
        </w:rPr>
        <w:t> </w:t>
      </w:r>
      <w:r w:rsidRPr="00F52261">
        <w:rPr>
          <w:rFonts w:ascii="Times New Roman" w:hAnsi="Times New Roman"/>
          <w:i/>
          <w:sz w:val="24"/>
          <w:szCs w:val="24"/>
        </w:rPr>
        <w:t>f</w:t>
      </w:r>
      <w:r w:rsidRPr="00F52261">
        <w:rPr>
          <w:rFonts w:ascii="Times New Roman" w:hAnsi="Times New Roman"/>
          <w:sz w:val="24"/>
          <w:szCs w:val="24"/>
          <w:vertAlign w:val="subscript"/>
        </w:rPr>
        <w:t>max</w:t>
      </w:r>
      <w:r w:rsidRPr="00F52261">
        <w:rPr>
          <w:rFonts w:ascii="Times New Roman" w:hAnsi="Times New Roman"/>
          <w:sz w:val="24"/>
          <w:szCs w:val="24"/>
        </w:rPr>
        <w:t>/</w:t>
      </w:r>
      <w:r w:rsidRPr="00F52261">
        <w:rPr>
          <w:rFonts w:ascii="Times New Roman" w:hAnsi="Times New Roman"/>
          <w:i/>
          <w:sz w:val="24"/>
          <w:szCs w:val="24"/>
        </w:rPr>
        <w:t>f</w:t>
      </w:r>
      <w:r w:rsidRPr="00F52261">
        <w:rPr>
          <w:rFonts w:ascii="Times New Roman" w:hAnsi="Times New Roman"/>
          <w:sz w:val="24"/>
          <w:szCs w:val="24"/>
          <w:vertAlign w:val="subscript"/>
        </w:rPr>
        <w:t>min</w:t>
      </w:r>
      <w:r w:rsidRPr="00F52261">
        <w:rPr>
          <w:rFonts w:ascii="Times New Roman" w:hAnsi="Times New Roman"/>
          <w:sz w:val="24"/>
          <w:szCs w:val="24"/>
        </w:rPr>
        <w:t>,</w:t>
      </w:r>
      <w:r w:rsidRPr="00F52261">
        <w:rPr>
          <w:rFonts w:ascii="Times New Roman" w:hAnsi="Times New Roman"/>
          <w:sz w:val="24"/>
          <w:szCs w:val="24"/>
          <w:lang w:val="en-GB"/>
        </w:rPr>
        <w:t xml:space="preserve"> the thickness of A-MRE-based RAs can be reduced by 28%, 19% and 18% compared with their isotropic analogues for filler mass loading of 60 wt.%, 70 wt.%, and 80 wt.%, respectively.</w:t>
      </w:r>
    </w:p>
    <w:p w:rsidR="00631FB6" w:rsidRPr="00F52261" w:rsidRDefault="00631FB6" w:rsidP="00592CF0">
      <w:pPr>
        <w:spacing w:after="0" w:line="480" w:lineRule="auto"/>
        <w:rPr>
          <w:rFonts w:ascii="Times New Roman" w:hAnsi="Times New Roman"/>
          <w:sz w:val="24"/>
          <w:szCs w:val="24"/>
          <w:lang w:val="en-GB"/>
        </w:rPr>
      </w:pPr>
    </w:p>
    <w:p w:rsidR="007C03AF" w:rsidRPr="00F52261" w:rsidRDefault="007C03AF" w:rsidP="00592CF0">
      <w:pPr>
        <w:spacing w:after="0" w:line="480" w:lineRule="auto"/>
        <w:rPr>
          <w:rFonts w:ascii="Times New Roman" w:hAnsi="Times New Roman"/>
          <w:sz w:val="24"/>
          <w:szCs w:val="24"/>
          <w:lang w:val="en-GB"/>
        </w:rPr>
      </w:pPr>
      <w:r w:rsidRPr="00F52261">
        <w:rPr>
          <w:rFonts w:ascii="Times New Roman" w:hAnsi="Times New Roman"/>
          <w:noProof/>
          <w:sz w:val="24"/>
          <w:szCs w:val="24"/>
          <w:lang w:eastAsia="cs-CZ"/>
        </w:rPr>
        <w:drawing>
          <wp:inline distT="0" distB="0" distL="0" distR="0" wp14:anchorId="21227553" wp14:editId="41FBC466">
            <wp:extent cx="4324828" cy="2775098"/>
            <wp:effectExtent l="0" t="0" r="0" b="635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rotWithShape="1">
                    <a:blip r:embed="rId13">
                      <a:extLst>
                        <a:ext uri="{28A0092B-C50C-407E-A947-70E740481C1C}">
                          <a14:useLocalDpi xmlns:a14="http://schemas.microsoft.com/office/drawing/2010/main" val="0"/>
                        </a:ext>
                      </a:extLst>
                    </a:blip>
                    <a:srcRect t="8551"/>
                    <a:stretch/>
                  </pic:blipFill>
                  <pic:spPr bwMode="auto">
                    <a:xfrm>
                      <a:off x="0" y="0"/>
                      <a:ext cx="4331207" cy="2779191"/>
                    </a:xfrm>
                    <a:prstGeom prst="rect">
                      <a:avLst/>
                    </a:prstGeom>
                    <a:noFill/>
                    <a:ln>
                      <a:noFill/>
                    </a:ln>
                    <a:extLst>
                      <a:ext uri="{53640926-AAD7-44D8-BBD7-CCE9431645EC}">
                        <a14:shadowObscured xmlns:a14="http://schemas.microsoft.com/office/drawing/2010/main"/>
                      </a:ext>
                    </a:extLst>
                  </pic:spPr>
                </pic:pic>
              </a:graphicData>
            </a:graphic>
          </wp:inline>
        </w:drawing>
      </w: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 xml:space="preserve">Figure 2. Frequency, </w:t>
      </w:r>
      <w:r w:rsidRPr="00F52261">
        <w:rPr>
          <w:rFonts w:ascii="Times New Roman" w:hAnsi="Times New Roman"/>
          <w:i/>
          <w:sz w:val="24"/>
          <w:szCs w:val="24"/>
          <w:lang w:val="en-GB"/>
        </w:rPr>
        <w:t>f</w:t>
      </w:r>
      <w:r w:rsidRPr="00F52261">
        <w:rPr>
          <w:rFonts w:ascii="Times New Roman" w:hAnsi="Times New Roman"/>
          <w:sz w:val="24"/>
          <w:szCs w:val="24"/>
          <w:lang w:val="en-GB"/>
        </w:rPr>
        <w:t xml:space="preserve">, dependence of the reflection coefficient, </w:t>
      </w:r>
      <w:r w:rsidRPr="00F52261">
        <w:rPr>
          <w:rFonts w:ascii="Times New Roman" w:hAnsi="Times New Roman"/>
          <w:i/>
          <w:sz w:val="24"/>
          <w:szCs w:val="24"/>
          <w:lang w:val="en-GB"/>
        </w:rPr>
        <w:t>R</w:t>
      </w:r>
      <w:r w:rsidRPr="00F52261">
        <w:rPr>
          <w:rFonts w:ascii="Times New Roman" w:hAnsi="Times New Roman"/>
          <w:sz w:val="24"/>
          <w:szCs w:val="24"/>
          <w:lang w:val="en-GB"/>
        </w:rPr>
        <w:t>, for I-MRE-based (</w:t>
      </w:r>
      <w:r w:rsidRPr="00F52261">
        <w:rPr>
          <w:rFonts w:ascii="Times New Roman" w:hAnsi="Times New Roman"/>
          <w:i/>
          <w:sz w:val="24"/>
          <w:szCs w:val="24"/>
          <w:lang w:val="en-GB"/>
        </w:rPr>
        <w:t>solid lines</w:t>
      </w:r>
      <w:r w:rsidRPr="00F52261">
        <w:rPr>
          <w:rFonts w:ascii="Times New Roman" w:hAnsi="Times New Roman"/>
          <w:sz w:val="24"/>
          <w:szCs w:val="24"/>
          <w:lang w:val="en-GB"/>
        </w:rPr>
        <w:t>) and A-MRE-based (</w:t>
      </w:r>
      <w:r w:rsidRPr="00F52261">
        <w:rPr>
          <w:rFonts w:ascii="Times New Roman" w:hAnsi="Times New Roman"/>
          <w:i/>
          <w:sz w:val="24"/>
          <w:szCs w:val="24"/>
          <w:lang w:val="en-GB"/>
        </w:rPr>
        <w:t>dashed lines</w:t>
      </w:r>
      <w:r w:rsidRPr="00F52261">
        <w:rPr>
          <w:rFonts w:ascii="Times New Roman" w:hAnsi="Times New Roman"/>
          <w:sz w:val="24"/>
          <w:szCs w:val="24"/>
          <w:lang w:val="en-GB"/>
        </w:rPr>
        <w:t>) RAs containing 60 wt.% (</w:t>
      </w:r>
      <w:r w:rsidRPr="00F52261">
        <w:rPr>
          <w:rFonts w:ascii="Times New Roman" w:hAnsi="Times New Roman"/>
          <w:i/>
          <w:sz w:val="24"/>
          <w:szCs w:val="24"/>
          <w:lang w:val="en-GB"/>
        </w:rPr>
        <w:t>black</w:t>
      </w:r>
      <w:r w:rsidRPr="00F52261">
        <w:rPr>
          <w:rFonts w:ascii="Times New Roman" w:hAnsi="Times New Roman"/>
          <w:sz w:val="24"/>
          <w:szCs w:val="24"/>
          <w:lang w:val="en-GB"/>
        </w:rPr>
        <w:t>), 70 wt.% (</w:t>
      </w:r>
      <w:r w:rsidRPr="00F52261">
        <w:rPr>
          <w:rFonts w:ascii="Times New Roman" w:hAnsi="Times New Roman"/>
          <w:i/>
          <w:sz w:val="24"/>
          <w:szCs w:val="24"/>
          <w:lang w:val="en-GB"/>
        </w:rPr>
        <w:t>red</w:t>
      </w:r>
      <w:r w:rsidRPr="00F52261">
        <w:rPr>
          <w:rFonts w:ascii="Times New Roman" w:hAnsi="Times New Roman"/>
          <w:sz w:val="24"/>
          <w:szCs w:val="24"/>
          <w:lang w:val="en-GB"/>
        </w:rPr>
        <w:t>), and 80 wt.% (</w:t>
      </w:r>
      <w:r w:rsidRPr="00F52261">
        <w:rPr>
          <w:rFonts w:ascii="Times New Roman" w:hAnsi="Times New Roman"/>
          <w:i/>
          <w:sz w:val="24"/>
          <w:szCs w:val="24"/>
          <w:lang w:val="en-GB"/>
        </w:rPr>
        <w:t>blue</w:t>
      </w:r>
      <w:r w:rsidRPr="00F52261">
        <w:rPr>
          <w:rFonts w:ascii="Times New Roman" w:hAnsi="Times New Roman"/>
          <w:sz w:val="24"/>
          <w:szCs w:val="24"/>
          <w:lang w:val="en-GB"/>
        </w:rPr>
        <w:t xml:space="preserve">) of CI particles computed for an absorber thickness equal to the matching thickness, </w:t>
      </w:r>
      <w:r w:rsidRPr="00F52261">
        <w:rPr>
          <w:rFonts w:ascii="Times New Roman" w:hAnsi="Times New Roman"/>
          <w:i/>
          <w:sz w:val="24"/>
          <w:szCs w:val="24"/>
        </w:rPr>
        <w:t>d</w:t>
      </w:r>
      <w:r w:rsidRPr="00F52261">
        <w:rPr>
          <w:rFonts w:ascii="Times New Roman" w:hAnsi="Times New Roman"/>
          <w:sz w:val="24"/>
          <w:szCs w:val="24"/>
          <w:vertAlign w:val="subscript"/>
        </w:rPr>
        <w:t>0</w:t>
      </w:r>
      <w:r w:rsidRPr="00F52261">
        <w:rPr>
          <w:rFonts w:ascii="Times New Roman" w:hAnsi="Times New Roman"/>
          <w:sz w:val="24"/>
          <w:szCs w:val="24"/>
          <w:lang w:val="en-GB"/>
        </w:rPr>
        <w:t>.</w:t>
      </w:r>
    </w:p>
    <w:p w:rsidR="002F5088" w:rsidRPr="00F52261" w:rsidRDefault="002F5088" w:rsidP="00592CF0">
      <w:pPr>
        <w:spacing w:after="0" w:line="480" w:lineRule="auto"/>
        <w:rPr>
          <w:rFonts w:ascii="Times New Roman" w:hAnsi="Times New Roman"/>
          <w:sz w:val="24"/>
          <w:szCs w:val="24"/>
          <w:lang w:val="en-GB"/>
        </w:rPr>
      </w:pPr>
    </w:p>
    <w:p w:rsidR="00EA7234"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The</w:t>
      </w:r>
      <w:r w:rsidR="006E5B6C" w:rsidRPr="00F52261">
        <w:rPr>
          <w:rFonts w:ascii="Times New Roman" w:hAnsi="Times New Roman"/>
          <w:sz w:val="24"/>
          <w:szCs w:val="24"/>
          <w:lang w:val="en-GB"/>
        </w:rPr>
        <w:t xml:space="preserve"> physical principle </w:t>
      </w:r>
      <w:r w:rsidR="00661029" w:rsidRPr="00F52261">
        <w:rPr>
          <w:rFonts w:ascii="Times New Roman" w:hAnsi="Times New Roman"/>
          <w:sz w:val="24"/>
          <w:szCs w:val="24"/>
          <w:lang w:val="en-GB"/>
        </w:rPr>
        <w:t>behind</w:t>
      </w:r>
      <w:r w:rsidRPr="00F52261">
        <w:rPr>
          <w:rFonts w:ascii="Times New Roman" w:hAnsi="Times New Roman"/>
          <w:sz w:val="24"/>
          <w:szCs w:val="24"/>
          <w:lang w:val="en-GB"/>
        </w:rPr>
        <w:t xml:space="preserve"> the</w:t>
      </w:r>
      <w:r w:rsidR="006E5B6C" w:rsidRPr="00F52261">
        <w:rPr>
          <w:rFonts w:ascii="Times New Roman" w:hAnsi="Times New Roman"/>
          <w:sz w:val="24"/>
          <w:szCs w:val="24"/>
          <w:lang w:val="en-GB"/>
        </w:rPr>
        <w:t xml:space="preserve"> RA</w:t>
      </w:r>
      <w:r w:rsidRPr="00F52261">
        <w:rPr>
          <w:rFonts w:ascii="Times New Roman" w:hAnsi="Times New Roman"/>
          <w:sz w:val="24"/>
          <w:szCs w:val="24"/>
          <w:lang w:val="en-GB"/>
        </w:rPr>
        <w:t xml:space="preserve"> microstructure </w:t>
      </w:r>
      <w:r w:rsidR="00661029" w:rsidRPr="00F52261">
        <w:rPr>
          <w:rFonts w:ascii="Times New Roman" w:hAnsi="Times New Roman"/>
          <w:sz w:val="24"/>
          <w:szCs w:val="24"/>
          <w:lang w:val="en-GB"/>
        </w:rPr>
        <w:t xml:space="preserve">influence </w:t>
      </w:r>
      <w:r w:rsidRPr="00F52261">
        <w:rPr>
          <w:rFonts w:ascii="Times New Roman" w:hAnsi="Times New Roman"/>
          <w:sz w:val="24"/>
          <w:szCs w:val="24"/>
          <w:lang w:val="en-GB"/>
        </w:rPr>
        <w:t xml:space="preserve">on the shielding </w:t>
      </w:r>
      <w:r w:rsidR="006E5B6C" w:rsidRPr="00F52261">
        <w:rPr>
          <w:rFonts w:ascii="Times New Roman" w:hAnsi="Times New Roman"/>
          <w:sz w:val="24"/>
          <w:szCs w:val="24"/>
          <w:lang w:val="en-GB"/>
        </w:rPr>
        <w:t>effectiveness</w:t>
      </w:r>
      <w:r w:rsidRPr="00F52261">
        <w:rPr>
          <w:rFonts w:ascii="Times New Roman" w:hAnsi="Times New Roman"/>
          <w:sz w:val="24"/>
          <w:szCs w:val="24"/>
          <w:lang w:val="en-GB"/>
        </w:rPr>
        <w:t xml:space="preserve"> can be attributed to the differences in the dielectric spectra of I-MREs and A-MREs.</w:t>
      </w:r>
      <w:r w:rsidR="006E5B6C" w:rsidRPr="00F52261">
        <w:rPr>
          <w:rFonts w:ascii="Times New Roman" w:hAnsi="Times New Roman"/>
          <w:sz w:val="24"/>
          <w:szCs w:val="24"/>
          <w:lang w:val="en-GB"/>
        </w:rPr>
        <w:t xml:space="preserve"> The </w:t>
      </w:r>
      <w:r w:rsidR="006E5B6C" w:rsidRPr="00F52261">
        <w:rPr>
          <w:rFonts w:ascii="Times New Roman" w:hAnsi="Times New Roman"/>
          <w:i/>
          <w:sz w:val="24"/>
          <w:szCs w:val="24"/>
          <w:lang w:val="en-GB"/>
        </w:rPr>
        <w:t>μ*</w:t>
      </w:r>
      <w:r w:rsidR="006E5B6C" w:rsidRPr="00F52261">
        <w:rPr>
          <w:rFonts w:ascii="Times New Roman" w:hAnsi="Times New Roman"/>
          <w:sz w:val="24"/>
          <w:szCs w:val="24"/>
          <w:lang w:val="en-GB"/>
        </w:rPr>
        <w:t xml:space="preserve"> and </w:t>
      </w:r>
      <w:r w:rsidR="006E5B6C" w:rsidRPr="00F52261">
        <w:rPr>
          <w:rFonts w:ascii="Times New Roman" w:hAnsi="Times New Roman"/>
          <w:i/>
          <w:sz w:val="24"/>
          <w:szCs w:val="24"/>
          <w:lang w:val="en-GB"/>
        </w:rPr>
        <w:t>ε*</w:t>
      </w:r>
      <w:r w:rsidR="006E5B6C" w:rsidRPr="00F52261">
        <w:rPr>
          <w:rFonts w:ascii="Times New Roman" w:hAnsi="Times New Roman"/>
          <w:sz w:val="24"/>
          <w:szCs w:val="24"/>
          <w:lang w:val="en-GB"/>
        </w:rPr>
        <w:t xml:space="preserve"> represent core quantities for the </w:t>
      </w:r>
      <w:r w:rsidR="006E5B6C" w:rsidRPr="00F52261">
        <w:rPr>
          <w:rFonts w:ascii="Times New Roman" w:hAnsi="Times New Roman"/>
          <w:i/>
          <w:sz w:val="24"/>
          <w:szCs w:val="24"/>
          <w:lang w:val="en-GB"/>
        </w:rPr>
        <w:t>R</w:t>
      </w:r>
      <w:r w:rsidR="006E5B6C" w:rsidRPr="00F52261">
        <w:rPr>
          <w:rFonts w:ascii="Times New Roman" w:hAnsi="Times New Roman"/>
          <w:sz w:val="24"/>
          <w:szCs w:val="24"/>
          <w:lang w:val="en-GB"/>
        </w:rPr>
        <w:t xml:space="preserve"> calculation (Equation 1, 2), thus</w:t>
      </w:r>
      <w:r w:rsidR="00910C02" w:rsidRPr="00F52261">
        <w:rPr>
          <w:rFonts w:ascii="Times New Roman" w:hAnsi="Times New Roman"/>
          <w:sz w:val="24"/>
          <w:szCs w:val="24"/>
          <w:lang w:val="en-GB"/>
        </w:rPr>
        <w:t xml:space="preserve"> it is reasonable to investigate their frequency dependences </w:t>
      </w:r>
      <w:r w:rsidR="00661029" w:rsidRPr="00F52261">
        <w:rPr>
          <w:rFonts w:ascii="Times New Roman" w:hAnsi="Times New Roman"/>
          <w:sz w:val="24"/>
          <w:szCs w:val="24"/>
          <w:lang w:val="en-GB"/>
        </w:rPr>
        <w:t>separately</w:t>
      </w:r>
      <w:r w:rsidR="00910C02" w:rsidRPr="00F52261">
        <w:rPr>
          <w:rFonts w:ascii="Times New Roman" w:hAnsi="Times New Roman"/>
          <w:sz w:val="24"/>
          <w:szCs w:val="24"/>
          <w:lang w:val="en-GB"/>
        </w:rPr>
        <w:t>.</w:t>
      </w:r>
      <w:r w:rsidRPr="00F52261">
        <w:rPr>
          <w:rFonts w:ascii="Times New Roman" w:hAnsi="Times New Roman"/>
          <w:sz w:val="24"/>
          <w:szCs w:val="24"/>
          <w:lang w:val="en-GB"/>
        </w:rPr>
        <w:t xml:space="preserve"> Figure 3 shows </w:t>
      </w:r>
      <w:r w:rsidRPr="00F52261">
        <w:rPr>
          <w:rFonts w:ascii="Times New Roman" w:hAnsi="Times New Roman"/>
          <w:i/>
          <w:sz w:val="24"/>
          <w:szCs w:val="24"/>
          <w:lang w:val="en-GB"/>
        </w:rPr>
        <w:t>μ*</w:t>
      </w:r>
      <w:r w:rsidRPr="00F52261">
        <w:rPr>
          <w:rFonts w:ascii="Times New Roman" w:hAnsi="Times New Roman"/>
          <w:sz w:val="24"/>
          <w:szCs w:val="24"/>
          <w:lang w:val="en-GB"/>
        </w:rPr>
        <w:t xml:space="preserve"> and </w:t>
      </w:r>
      <w:r w:rsidRPr="00F52261">
        <w:rPr>
          <w:rFonts w:ascii="Times New Roman" w:hAnsi="Times New Roman"/>
          <w:i/>
          <w:sz w:val="24"/>
          <w:szCs w:val="24"/>
          <w:lang w:val="en-GB"/>
        </w:rPr>
        <w:t>ε*</w:t>
      </w:r>
      <w:r w:rsidRPr="00F52261">
        <w:rPr>
          <w:rFonts w:ascii="Times New Roman" w:hAnsi="Times New Roman"/>
          <w:sz w:val="24"/>
          <w:szCs w:val="24"/>
          <w:lang w:val="en-GB"/>
        </w:rPr>
        <w:t xml:space="preserve"> as functions of frequency for the MRE-based RA</w:t>
      </w:r>
      <w:r w:rsidR="00910C02" w:rsidRPr="00F52261">
        <w:rPr>
          <w:rFonts w:ascii="Times New Roman" w:hAnsi="Times New Roman"/>
          <w:sz w:val="24"/>
          <w:szCs w:val="24"/>
          <w:lang w:val="en-GB"/>
        </w:rPr>
        <w:t>s</w:t>
      </w:r>
      <w:r w:rsidRPr="00F52261">
        <w:rPr>
          <w:rFonts w:ascii="Times New Roman" w:hAnsi="Times New Roman"/>
          <w:sz w:val="24"/>
          <w:szCs w:val="24"/>
          <w:lang w:val="en-GB"/>
        </w:rPr>
        <w:t xml:space="preserve"> </w:t>
      </w:r>
      <w:r w:rsidR="00910C02" w:rsidRPr="00F52261">
        <w:rPr>
          <w:rFonts w:ascii="Times New Roman" w:hAnsi="Times New Roman"/>
          <w:sz w:val="24"/>
          <w:szCs w:val="24"/>
          <w:lang w:val="en-GB"/>
        </w:rPr>
        <w:t>based on different particle loadings</w:t>
      </w:r>
      <w:r w:rsidRPr="00F52261">
        <w:rPr>
          <w:rFonts w:ascii="Times New Roman" w:hAnsi="Times New Roman"/>
          <w:sz w:val="24"/>
          <w:szCs w:val="24"/>
          <w:lang w:val="en-GB"/>
        </w:rPr>
        <w:t xml:space="preserve">. </w:t>
      </w:r>
      <w:r w:rsidR="00661029" w:rsidRPr="00F52261">
        <w:rPr>
          <w:rFonts w:ascii="Times New Roman" w:hAnsi="Times New Roman"/>
          <w:sz w:val="24"/>
          <w:szCs w:val="24"/>
          <w:lang w:val="en-GB"/>
        </w:rPr>
        <w:t>B</w:t>
      </w:r>
      <w:r w:rsidR="009207A1" w:rsidRPr="00F52261">
        <w:rPr>
          <w:rFonts w:ascii="Times New Roman" w:hAnsi="Times New Roman"/>
          <w:sz w:val="24"/>
          <w:szCs w:val="24"/>
          <w:lang w:val="en-GB"/>
        </w:rPr>
        <w:t xml:space="preserve">oth real and imaginary parts of the </w:t>
      </w:r>
      <w:r w:rsidR="009207A1" w:rsidRPr="00F52261">
        <w:rPr>
          <w:rFonts w:ascii="Times New Roman" w:hAnsi="Times New Roman"/>
          <w:i/>
          <w:sz w:val="24"/>
          <w:szCs w:val="24"/>
          <w:lang w:val="en-GB"/>
        </w:rPr>
        <w:t>μ*</w:t>
      </w:r>
      <w:r w:rsidR="009207A1" w:rsidRPr="00F52261">
        <w:rPr>
          <w:rFonts w:ascii="Times New Roman" w:hAnsi="Times New Roman"/>
          <w:sz w:val="24"/>
          <w:szCs w:val="24"/>
          <w:lang w:val="en-GB"/>
        </w:rPr>
        <w:t xml:space="preserve"> and </w:t>
      </w:r>
      <w:r w:rsidR="009207A1" w:rsidRPr="00F52261">
        <w:rPr>
          <w:rFonts w:ascii="Times New Roman" w:hAnsi="Times New Roman"/>
          <w:i/>
          <w:sz w:val="24"/>
          <w:szCs w:val="24"/>
          <w:lang w:val="en-GB"/>
        </w:rPr>
        <w:t>ε*</w:t>
      </w:r>
      <w:r w:rsidR="009207A1" w:rsidRPr="00F52261">
        <w:rPr>
          <w:rFonts w:ascii="Times New Roman" w:hAnsi="Times New Roman"/>
          <w:sz w:val="24"/>
          <w:szCs w:val="24"/>
          <w:lang w:val="en-GB"/>
        </w:rPr>
        <w:t xml:space="preserve"> were found to increase with increasing particle loading. Conversely</w:t>
      </w:r>
      <w:r w:rsidRPr="00F52261">
        <w:rPr>
          <w:rFonts w:ascii="Times New Roman" w:hAnsi="Times New Roman"/>
          <w:sz w:val="24"/>
          <w:szCs w:val="24"/>
          <w:lang w:val="en-GB"/>
        </w:rPr>
        <w:t xml:space="preserve">, </w:t>
      </w:r>
      <w:r w:rsidR="009207A1" w:rsidRPr="00F52261">
        <w:rPr>
          <w:rFonts w:ascii="Times New Roman" w:hAnsi="Times New Roman"/>
          <w:sz w:val="24"/>
          <w:szCs w:val="24"/>
          <w:lang w:val="en-GB"/>
        </w:rPr>
        <w:t>different</w:t>
      </w:r>
      <w:r w:rsidRPr="00F52261">
        <w:rPr>
          <w:rFonts w:ascii="Times New Roman" w:hAnsi="Times New Roman"/>
          <w:sz w:val="24"/>
          <w:szCs w:val="24"/>
          <w:lang w:val="en-GB"/>
        </w:rPr>
        <w:t xml:space="preserve"> </w:t>
      </w:r>
      <w:r w:rsidR="009207A1" w:rsidRPr="00F52261">
        <w:rPr>
          <w:rFonts w:ascii="Times New Roman" w:hAnsi="Times New Roman"/>
          <w:sz w:val="24"/>
          <w:szCs w:val="24"/>
          <w:lang w:val="en-GB"/>
        </w:rPr>
        <w:t xml:space="preserve">RA </w:t>
      </w:r>
      <w:r w:rsidRPr="00F52261">
        <w:rPr>
          <w:rFonts w:ascii="Times New Roman" w:hAnsi="Times New Roman"/>
          <w:sz w:val="24"/>
          <w:szCs w:val="24"/>
          <w:lang w:val="en-GB"/>
        </w:rPr>
        <w:t xml:space="preserve">microstructure </w:t>
      </w:r>
      <w:r w:rsidR="00E34925" w:rsidRPr="00F52261">
        <w:rPr>
          <w:rFonts w:ascii="Times New Roman" w:hAnsi="Times New Roman"/>
          <w:sz w:val="24"/>
          <w:szCs w:val="24"/>
          <w:lang w:val="en-GB"/>
        </w:rPr>
        <w:t xml:space="preserve">had </w:t>
      </w:r>
      <w:r w:rsidRPr="00F52261">
        <w:rPr>
          <w:rFonts w:ascii="Times New Roman" w:hAnsi="Times New Roman"/>
          <w:sz w:val="24"/>
          <w:szCs w:val="24"/>
          <w:lang w:val="en-GB"/>
        </w:rPr>
        <w:t xml:space="preserve">a negligible impact on </w:t>
      </w:r>
      <w:r w:rsidRPr="00F52261">
        <w:rPr>
          <w:rFonts w:ascii="Times New Roman" w:hAnsi="Times New Roman"/>
          <w:i/>
          <w:sz w:val="24"/>
          <w:szCs w:val="24"/>
          <w:lang w:val="en-GB"/>
        </w:rPr>
        <w:t>μ’</w:t>
      </w:r>
      <w:r w:rsidRPr="00F52261">
        <w:rPr>
          <w:rFonts w:ascii="Times New Roman" w:hAnsi="Times New Roman"/>
          <w:sz w:val="24"/>
          <w:szCs w:val="24"/>
          <w:lang w:val="en-GB"/>
        </w:rPr>
        <w:t xml:space="preserve"> and </w:t>
      </w:r>
      <w:r w:rsidRPr="00F52261">
        <w:rPr>
          <w:rFonts w:ascii="Times New Roman" w:hAnsi="Times New Roman"/>
          <w:i/>
          <w:sz w:val="24"/>
          <w:szCs w:val="24"/>
          <w:lang w:val="en-GB"/>
        </w:rPr>
        <w:t>μ’’</w:t>
      </w:r>
      <w:r w:rsidRPr="00F52261">
        <w:rPr>
          <w:rFonts w:ascii="Times New Roman" w:hAnsi="Times New Roman"/>
          <w:sz w:val="24"/>
          <w:szCs w:val="24"/>
          <w:lang w:val="en-GB"/>
        </w:rPr>
        <w:t xml:space="preserve"> but strongly </w:t>
      </w:r>
      <w:r w:rsidR="00E34925" w:rsidRPr="00F52261">
        <w:rPr>
          <w:rFonts w:ascii="Times New Roman" w:hAnsi="Times New Roman"/>
          <w:sz w:val="24"/>
          <w:szCs w:val="24"/>
          <w:lang w:val="en-GB"/>
        </w:rPr>
        <w:t xml:space="preserve">influenced </w:t>
      </w:r>
      <w:r w:rsidR="009207A1" w:rsidRPr="00F52261">
        <w:rPr>
          <w:rFonts w:ascii="Times New Roman" w:hAnsi="Times New Roman"/>
          <w:sz w:val="24"/>
          <w:szCs w:val="24"/>
          <w:lang w:val="en-GB"/>
        </w:rPr>
        <w:t>only</w:t>
      </w:r>
      <w:r w:rsidRPr="00F52261">
        <w:rPr>
          <w:rFonts w:ascii="Times New Roman" w:hAnsi="Times New Roman"/>
          <w:sz w:val="24"/>
          <w:szCs w:val="24"/>
          <w:lang w:val="en-GB"/>
        </w:rPr>
        <w:t xml:space="preserve"> </w:t>
      </w:r>
      <w:r w:rsidRPr="00F52261">
        <w:rPr>
          <w:rFonts w:ascii="Times New Roman" w:hAnsi="Times New Roman"/>
          <w:i/>
          <w:sz w:val="24"/>
          <w:szCs w:val="24"/>
          <w:lang w:val="en-GB"/>
        </w:rPr>
        <w:t>ε’</w:t>
      </w:r>
      <w:r w:rsidRPr="00F52261">
        <w:rPr>
          <w:rFonts w:ascii="Times New Roman" w:hAnsi="Times New Roman"/>
          <w:sz w:val="24"/>
          <w:szCs w:val="24"/>
          <w:lang w:val="en-GB"/>
        </w:rPr>
        <w:t xml:space="preserve"> and </w:t>
      </w:r>
      <w:r w:rsidRPr="00F52261">
        <w:rPr>
          <w:rFonts w:ascii="Times New Roman" w:hAnsi="Times New Roman"/>
          <w:i/>
          <w:sz w:val="24"/>
          <w:szCs w:val="24"/>
          <w:lang w:val="en-GB"/>
        </w:rPr>
        <w:t>ε’’</w:t>
      </w:r>
      <w:r w:rsidR="00747FF8" w:rsidRPr="00F52261">
        <w:rPr>
          <w:rFonts w:ascii="Times New Roman" w:hAnsi="Times New Roman"/>
          <w:sz w:val="24"/>
          <w:szCs w:val="24"/>
          <w:lang w:val="en-GB"/>
        </w:rPr>
        <w:t>. Similar phenomenon was also observed by Kashi et al.</w:t>
      </w:r>
      <w:r w:rsidR="00747FF8" w:rsidRPr="00F52261">
        <w:rPr>
          <w:rFonts w:ascii="Times New Roman" w:hAnsi="Times New Roman"/>
          <w:sz w:val="24"/>
          <w:szCs w:val="24"/>
          <w:lang w:val="en-GB"/>
        </w:rPr>
        <w:fldChar w:fldCharType="begin">
          <w:fldData xml:space="preserve">PEVuZE5vdGU+PENpdGU+PEF1dGhvcj5LYXNoaTwvQXV0aG9yPjxZZWFyPjIwMTY8L1llYXI+PFJl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</w:fldData>
        </w:fldChar>
      </w:r>
      <w:r w:rsidR="00384D3E" w:rsidRPr="00F52261">
        <w:rPr>
          <w:rFonts w:ascii="Times New Roman" w:hAnsi="Times New Roman"/>
          <w:sz w:val="24"/>
          <w:szCs w:val="24"/>
          <w:lang w:val="en-GB"/>
        </w:rPr>
        <w:instrText xml:space="preserve"> ADDIN EN.CITE </w:instrText>
      </w:r>
      <w:r w:rsidR="00384D3E" w:rsidRPr="00F52261">
        <w:rPr>
          <w:rFonts w:ascii="Times New Roman" w:hAnsi="Times New Roman"/>
          <w:sz w:val="24"/>
          <w:szCs w:val="24"/>
          <w:lang w:val="en-GB"/>
        </w:rPr>
        <w:fldChar w:fldCharType="begin">
          <w:fldData xml:space="preserve">PEVuZE5vdGU+PENpdGU+PEF1dGhvcj5LYXNoaTwvQXV0aG9yPjxZZWFyPjIwMTY8L1llYXI+PFJl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</w:fldData>
        </w:fldChar>
      </w:r>
      <w:r w:rsidR="00384D3E" w:rsidRPr="00F52261">
        <w:rPr>
          <w:rFonts w:ascii="Times New Roman" w:hAnsi="Times New Roman"/>
          <w:sz w:val="24"/>
          <w:szCs w:val="24"/>
          <w:lang w:val="en-GB"/>
        </w:rPr>
        <w:instrText xml:space="preserve"> ADDIN EN.CITE.DATA </w:instrText>
      </w:r>
      <w:r w:rsidR="00384D3E" w:rsidRPr="00F52261">
        <w:rPr>
          <w:rFonts w:ascii="Times New Roman" w:hAnsi="Times New Roman"/>
          <w:sz w:val="24"/>
          <w:szCs w:val="24"/>
          <w:lang w:val="en-GB"/>
        </w:rPr>
      </w:r>
      <w:r w:rsidR="00384D3E" w:rsidRPr="00F52261">
        <w:rPr>
          <w:rFonts w:ascii="Times New Roman" w:hAnsi="Times New Roman"/>
          <w:sz w:val="24"/>
          <w:szCs w:val="24"/>
          <w:lang w:val="en-GB"/>
        </w:rPr>
        <w:fldChar w:fldCharType="end"/>
      </w:r>
      <w:r w:rsidR="00747FF8" w:rsidRPr="00F52261">
        <w:rPr>
          <w:rFonts w:ascii="Times New Roman" w:hAnsi="Times New Roman"/>
          <w:sz w:val="24"/>
          <w:szCs w:val="24"/>
          <w:lang w:val="en-GB"/>
        </w:rPr>
      </w:r>
      <w:r w:rsidR="00747FF8" w:rsidRPr="00F52261">
        <w:rPr>
          <w:rFonts w:ascii="Times New Roman" w:hAnsi="Times New Roman"/>
          <w:sz w:val="24"/>
          <w:szCs w:val="24"/>
          <w:lang w:val="en-GB"/>
        </w:rPr>
        <w:fldChar w:fldCharType="separate"/>
      </w:r>
      <w:r w:rsidR="00384D3E" w:rsidRPr="00F52261">
        <w:rPr>
          <w:rFonts w:ascii="Times New Roman" w:hAnsi="Times New Roman"/>
          <w:noProof/>
          <w:sz w:val="24"/>
          <w:szCs w:val="24"/>
          <w:lang w:val="en-GB"/>
        </w:rPr>
        <w:t>[22]</w:t>
      </w:r>
      <w:r w:rsidR="00747FF8" w:rsidRPr="00F52261">
        <w:rPr>
          <w:rFonts w:ascii="Times New Roman" w:hAnsi="Times New Roman"/>
          <w:sz w:val="24"/>
          <w:szCs w:val="24"/>
          <w:lang w:val="en-GB"/>
        </w:rPr>
        <w:fldChar w:fldCharType="end"/>
      </w:r>
      <w:r w:rsidR="00747FF8" w:rsidRPr="00F52261">
        <w:rPr>
          <w:rFonts w:ascii="Times New Roman" w:hAnsi="Times New Roman"/>
          <w:sz w:val="24"/>
          <w:szCs w:val="24"/>
          <w:lang w:val="en-GB"/>
        </w:rPr>
        <w:t xml:space="preserve"> on poly lactide/graphene nanoplatelet nanocomposites after embedding graphene nanoplatelet</w:t>
      </w:r>
      <w:r w:rsidRPr="00F52261">
        <w:rPr>
          <w:rFonts w:ascii="Times New Roman" w:hAnsi="Times New Roman"/>
          <w:sz w:val="24"/>
          <w:szCs w:val="24"/>
          <w:lang w:val="en-GB"/>
        </w:rPr>
        <w:t>.</w:t>
      </w:r>
      <w:r w:rsidR="00722CC9" w:rsidRPr="00F52261">
        <w:rPr>
          <w:rFonts w:ascii="Times New Roman" w:hAnsi="Times New Roman"/>
          <w:sz w:val="24"/>
          <w:szCs w:val="24"/>
          <w:lang w:val="en-GB"/>
        </w:rPr>
        <w:t xml:space="preserve"> Permittivity generally describes the ability of a material to </w:t>
      </w:r>
      <w:r w:rsidR="00661029" w:rsidRPr="00F52261">
        <w:rPr>
          <w:rFonts w:ascii="Times New Roman" w:hAnsi="Times New Roman"/>
          <w:sz w:val="24"/>
          <w:szCs w:val="24"/>
          <w:lang w:val="en-GB"/>
        </w:rPr>
        <w:t xml:space="preserve">get </w:t>
      </w:r>
      <w:r w:rsidR="00722CC9" w:rsidRPr="00F52261">
        <w:rPr>
          <w:rFonts w:ascii="Times New Roman" w:hAnsi="Times New Roman"/>
          <w:sz w:val="24"/>
          <w:szCs w:val="24"/>
          <w:lang w:val="en-GB"/>
        </w:rPr>
        <w:t>polarise</w:t>
      </w:r>
      <w:r w:rsidR="00661029" w:rsidRPr="00F52261">
        <w:rPr>
          <w:rFonts w:ascii="Times New Roman" w:hAnsi="Times New Roman"/>
          <w:sz w:val="24"/>
          <w:szCs w:val="24"/>
          <w:lang w:val="en-GB"/>
        </w:rPr>
        <w:t>d</w:t>
      </w:r>
      <w:r w:rsidR="00722CC9" w:rsidRPr="00F52261">
        <w:rPr>
          <w:rFonts w:ascii="Times New Roman" w:hAnsi="Times New Roman"/>
          <w:sz w:val="24"/>
          <w:szCs w:val="24"/>
          <w:lang w:val="en-GB"/>
        </w:rPr>
        <w:t xml:space="preserve"> in a response to an applied electric field. </w:t>
      </w:r>
      <w:r w:rsidR="00DA09B8" w:rsidRPr="00F52261">
        <w:rPr>
          <w:rFonts w:ascii="Times New Roman" w:hAnsi="Times New Roman"/>
          <w:sz w:val="24"/>
          <w:szCs w:val="24"/>
          <w:lang w:val="en-GB"/>
        </w:rPr>
        <w:t xml:space="preserve">It is apparent that the </w:t>
      </w:r>
      <w:r w:rsidR="00DA09B8" w:rsidRPr="00F52261">
        <w:rPr>
          <w:rFonts w:ascii="Times New Roman" w:hAnsi="Times New Roman"/>
          <w:i/>
          <w:sz w:val="24"/>
          <w:szCs w:val="24"/>
          <w:lang w:val="en-GB"/>
        </w:rPr>
        <w:t>ε’</w:t>
      </w:r>
      <w:r w:rsidR="00DA09B8" w:rsidRPr="00F52261">
        <w:rPr>
          <w:rFonts w:ascii="Times New Roman" w:hAnsi="Times New Roman"/>
          <w:sz w:val="24"/>
          <w:szCs w:val="24"/>
          <w:lang w:val="en-GB"/>
        </w:rPr>
        <w:t xml:space="preserve"> increased remarkably (</w:t>
      </w:r>
      <w:r w:rsidR="00047E61" w:rsidRPr="00F52261">
        <w:rPr>
          <w:rFonts w:ascii="Times New Roman" w:hAnsi="Times New Roman"/>
          <w:sz w:val="24"/>
          <w:szCs w:val="24"/>
          <w:lang w:val="en-GB"/>
        </w:rPr>
        <w:t>~</w:t>
      </w:r>
      <w:r w:rsidR="00DA09B8" w:rsidRPr="00F52261">
        <w:rPr>
          <w:rFonts w:ascii="Times New Roman" w:hAnsi="Times New Roman"/>
          <w:sz w:val="24"/>
          <w:szCs w:val="24"/>
          <w:lang w:val="en-GB"/>
        </w:rPr>
        <w:t>2</w:t>
      </w:r>
      <w:r w:rsidR="00047E61" w:rsidRPr="00F52261">
        <w:rPr>
          <w:rFonts w:ascii="Times New Roman" w:hAnsi="Times New Roman"/>
          <w:sz w:val="24"/>
          <w:szCs w:val="24"/>
          <w:lang w:val="en-GB"/>
        </w:rPr>
        <w:t>.1</w:t>
      </w:r>
      <w:r w:rsidR="00DA09B8" w:rsidRPr="00F52261">
        <w:rPr>
          <w:rFonts w:ascii="Times New Roman" w:hAnsi="Times New Roman"/>
          <w:sz w:val="24"/>
          <w:szCs w:val="24"/>
          <w:lang w:val="en-GB"/>
        </w:rPr>
        <w:t xml:space="preserve"> fold, </w:t>
      </w:r>
      <w:r w:rsidR="00047E61" w:rsidRPr="00F52261">
        <w:rPr>
          <w:rFonts w:ascii="Times New Roman" w:hAnsi="Times New Roman"/>
          <w:sz w:val="24"/>
          <w:szCs w:val="24"/>
          <w:lang w:val="en-GB"/>
        </w:rPr>
        <w:t>~</w:t>
      </w:r>
      <w:r w:rsidR="00DA09B8" w:rsidRPr="00F52261">
        <w:rPr>
          <w:rFonts w:ascii="Times New Roman" w:hAnsi="Times New Roman"/>
          <w:sz w:val="24"/>
          <w:szCs w:val="24"/>
          <w:lang w:val="en-GB"/>
        </w:rPr>
        <w:t>1.</w:t>
      </w:r>
      <w:r w:rsidR="00047E61" w:rsidRPr="00F52261">
        <w:rPr>
          <w:rFonts w:ascii="Times New Roman" w:hAnsi="Times New Roman"/>
          <w:sz w:val="24"/>
          <w:szCs w:val="24"/>
          <w:lang w:val="en-GB"/>
        </w:rPr>
        <w:t>6 </w:t>
      </w:r>
      <w:r w:rsidR="00DA09B8" w:rsidRPr="00F52261">
        <w:rPr>
          <w:rFonts w:ascii="Times New Roman" w:hAnsi="Times New Roman"/>
          <w:sz w:val="24"/>
          <w:szCs w:val="24"/>
          <w:lang w:val="en-GB"/>
        </w:rPr>
        <w:t xml:space="preserve">fold, </w:t>
      </w:r>
      <w:r w:rsidR="00047E61" w:rsidRPr="00F52261">
        <w:rPr>
          <w:rFonts w:ascii="Times New Roman" w:hAnsi="Times New Roman"/>
          <w:sz w:val="24"/>
          <w:szCs w:val="24"/>
          <w:lang w:val="en-GB"/>
        </w:rPr>
        <w:t>~</w:t>
      </w:r>
      <w:r w:rsidR="00DA09B8" w:rsidRPr="00F52261">
        <w:rPr>
          <w:rFonts w:ascii="Times New Roman" w:hAnsi="Times New Roman"/>
          <w:sz w:val="24"/>
          <w:szCs w:val="24"/>
          <w:lang w:val="en-GB"/>
        </w:rPr>
        <w:t>1.</w:t>
      </w:r>
      <w:r w:rsidR="00047E61" w:rsidRPr="00F52261">
        <w:rPr>
          <w:rFonts w:ascii="Times New Roman" w:hAnsi="Times New Roman"/>
          <w:sz w:val="24"/>
          <w:szCs w:val="24"/>
          <w:lang w:val="en-GB"/>
        </w:rPr>
        <w:t>4 </w:t>
      </w:r>
      <w:r w:rsidR="00DA09B8" w:rsidRPr="00F52261">
        <w:rPr>
          <w:rFonts w:ascii="Times New Roman" w:hAnsi="Times New Roman"/>
          <w:sz w:val="24"/>
          <w:szCs w:val="24"/>
          <w:lang w:val="en-GB"/>
        </w:rPr>
        <w:t xml:space="preserve">fold) as well as </w:t>
      </w:r>
      <w:r w:rsidR="00DA09B8" w:rsidRPr="00F52261">
        <w:rPr>
          <w:rFonts w:ascii="Times New Roman" w:hAnsi="Times New Roman"/>
          <w:i/>
          <w:sz w:val="24"/>
          <w:szCs w:val="24"/>
          <w:lang w:val="en-GB"/>
        </w:rPr>
        <w:t>ε’’</w:t>
      </w:r>
      <w:r w:rsidR="00DA09B8" w:rsidRPr="00F52261">
        <w:rPr>
          <w:rFonts w:ascii="Times New Roman" w:hAnsi="Times New Roman"/>
          <w:sz w:val="24"/>
          <w:szCs w:val="24"/>
          <w:lang w:val="en-GB"/>
        </w:rPr>
        <w:t xml:space="preserve"> due to particle </w:t>
      </w:r>
      <w:r w:rsidR="00661029" w:rsidRPr="00F52261">
        <w:rPr>
          <w:rFonts w:ascii="Times New Roman" w:hAnsi="Times New Roman"/>
          <w:sz w:val="24"/>
          <w:szCs w:val="24"/>
          <w:lang w:val="en-GB"/>
        </w:rPr>
        <w:t xml:space="preserve">clustering </w:t>
      </w:r>
      <w:r w:rsidR="00DA09B8" w:rsidRPr="00F52261">
        <w:rPr>
          <w:rFonts w:ascii="Times New Roman" w:hAnsi="Times New Roman"/>
          <w:sz w:val="24"/>
          <w:szCs w:val="24"/>
          <w:lang w:val="en-GB"/>
        </w:rPr>
        <w:t xml:space="preserve">for the </w:t>
      </w:r>
      <w:r w:rsidR="00047E61" w:rsidRPr="00F52261">
        <w:rPr>
          <w:rFonts w:ascii="Times New Roman" w:hAnsi="Times New Roman"/>
          <w:sz w:val="24"/>
          <w:szCs w:val="24"/>
          <w:lang w:val="en-GB"/>
        </w:rPr>
        <w:t xml:space="preserve">RAs </w:t>
      </w:r>
      <w:r w:rsidR="00DA09B8" w:rsidRPr="00F52261">
        <w:rPr>
          <w:rFonts w:ascii="Times New Roman" w:hAnsi="Times New Roman"/>
          <w:sz w:val="24"/>
          <w:szCs w:val="24"/>
          <w:lang w:val="en-GB"/>
        </w:rPr>
        <w:t xml:space="preserve">based on 60, 70 and 80 wt.%, respectively. </w:t>
      </w:r>
      <w:r w:rsidR="00E34925" w:rsidRPr="00F52261">
        <w:rPr>
          <w:rFonts w:ascii="Times New Roman" w:hAnsi="Times New Roman"/>
          <w:sz w:val="24"/>
          <w:szCs w:val="24"/>
          <w:lang w:val="en-GB"/>
        </w:rPr>
        <w:t xml:space="preserve">This phenomenon stems from the fact that a development of more conductive paths by orienting the </w:t>
      </w:r>
      <w:r w:rsidR="00F94094" w:rsidRPr="00F52261">
        <w:rPr>
          <w:rFonts w:ascii="Times New Roman" w:hAnsi="Times New Roman"/>
          <w:sz w:val="24"/>
          <w:szCs w:val="24"/>
          <w:lang w:val="en-GB"/>
        </w:rPr>
        <w:t xml:space="preserve">CI </w:t>
      </w:r>
      <w:r w:rsidR="00E34925" w:rsidRPr="00F52261">
        <w:rPr>
          <w:rFonts w:ascii="Times New Roman" w:hAnsi="Times New Roman"/>
          <w:sz w:val="24"/>
          <w:szCs w:val="24"/>
          <w:lang w:val="en-GB"/>
        </w:rPr>
        <w:t xml:space="preserve">particles into chain-like structures will considerably improve the low permittivity of </w:t>
      </w:r>
      <w:r w:rsidR="00B62242" w:rsidRPr="00F52261">
        <w:rPr>
          <w:rFonts w:ascii="Times New Roman" w:hAnsi="Times New Roman"/>
          <w:sz w:val="24"/>
          <w:szCs w:val="24"/>
          <w:lang w:val="en-GB"/>
        </w:rPr>
        <w:t>the I-MRE-based RA</w:t>
      </w:r>
      <w:r w:rsidR="00E34925" w:rsidRPr="00F52261">
        <w:rPr>
          <w:rFonts w:ascii="Times New Roman" w:hAnsi="Times New Roman"/>
          <w:sz w:val="24"/>
          <w:szCs w:val="24"/>
          <w:lang w:val="en-GB"/>
        </w:rPr>
        <w:t xml:space="preserve">. A greater polarization of the </w:t>
      </w:r>
      <w:r w:rsidR="00EA7234" w:rsidRPr="00F52261">
        <w:rPr>
          <w:rFonts w:ascii="Times New Roman" w:hAnsi="Times New Roman"/>
          <w:sz w:val="24"/>
          <w:szCs w:val="24"/>
          <w:lang w:val="en-GB"/>
        </w:rPr>
        <w:t>oriented</w:t>
      </w:r>
      <w:r w:rsidR="00B62242" w:rsidRPr="00F52261">
        <w:rPr>
          <w:rFonts w:ascii="Times New Roman" w:hAnsi="Times New Roman"/>
          <w:sz w:val="24"/>
          <w:szCs w:val="24"/>
          <w:lang w:val="en-GB"/>
        </w:rPr>
        <w:t xml:space="preserve"> particle</w:t>
      </w:r>
      <w:r w:rsidR="00EA7234" w:rsidRPr="00F52261">
        <w:rPr>
          <w:rFonts w:ascii="Times New Roman" w:hAnsi="Times New Roman"/>
          <w:sz w:val="24"/>
          <w:szCs w:val="24"/>
          <w:lang w:val="en-GB"/>
        </w:rPr>
        <w:t xml:space="preserve"> </w:t>
      </w:r>
      <w:r w:rsidR="00E34925" w:rsidRPr="00F52261">
        <w:rPr>
          <w:rFonts w:ascii="Times New Roman" w:hAnsi="Times New Roman"/>
          <w:sz w:val="24"/>
          <w:szCs w:val="24"/>
          <w:lang w:val="en-GB"/>
        </w:rPr>
        <w:t xml:space="preserve">structures ultimately contributed to the considerably enhanced overall polarization of the </w:t>
      </w:r>
      <w:r w:rsidR="00EA7234" w:rsidRPr="00F52261">
        <w:rPr>
          <w:rFonts w:ascii="Times New Roman" w:hAnsi="Times New Roman"/>
          <w:sz w:val="24"/>
          <w:szCs w:val="24"/>
          <w:lang w:val="en-GB"/>
        </w:rPr>
        <w:t xml:space="preserve">MRE-based </w:t>
      </w:r>
      <w:r w:rsidR="00E34925" w:rsidRPr="00F52261">
        <w:rPr>
          <w:rFonts w:ascii="Times New Roman" w:hAnsi="Times New Roman"/>
          <w:sz w:val="24"/>
          <w:szCs w:val="24"/>
          <w:lang w:val="en-GB"/>
        </w:rPr>
        <w:t>RA</w:t>
      </w:r>
      <w:r w:rsidR="00B62242" w:rsidRPr="00F52261">
        <w:rPr>
          <w:rFonts w:ascii="Times New Roman" w:hAnsi="Times New Roman"/>
          <w:sz w:val="24"/>
          <w:szCs w:val="24"/>
          <w:lang w:val="en-GB"/>
        </w:rPr>
        <w:t>s</w:t>
      </w:r>
      <w:r w:rsidR="00F94094" w:rsidRPr="00F52261">
        <w:rPr>
          <w:rFonts w:ascii="Times New Roman" w:hAnsi="Times New Roman"/>
          <w:sz w:val="24"/>
          <w:szCs w:val="24"/>
          <w:lang w:val="en-GB"/>
        </w:rPr>
        <w:t>, t</w:t>
      </w:r>
      <w:r w:rsidR="006A11B5" w:rsidRPr="00F52261">
        <w:rPr>
          <w:rFonts w:ascii="Times New Roman" w:hAnsi="Times New Roman"/>
          <w:sz w:val="24"/>
          <w:szCs w:val="24"/>
          <w:lang w:val="en-GB"/>
        </w:rPr>
        <w:t xml:space="preserve">herefore the </w:t>
      </w:r>
      <w:r w:rsidR="006A11B5" w:rsidRPr="00F52261">
        <w:rPr>
          <w:rFonts w:ascii="Times New Roman" w:hAnsi="Times New Roman"/>
          <w:i/>
          <w:sz w:val="24"/>
          <w:szCs w:val="24"/>
          <w:lang w:val="en-GB"/>
        </w:rPr>
        <w:t>ε*</w:t>
      </w:r>
      <w:r w:rsidR="006A11B5" w:rsidRPr="00F52261">
        <w:rPr>
          <w:rFonts w:ascii="Times New Roman" w:hAnsi="Times New Roman"/>
          <w:sz w:val="24"/>
          <w:szCs w:val="24"/>
          <w:lang w:val="en-GB"/>
        </w:rPr>
        <w:t xml:space="preserve"> </w:t>
      </w:r>
      <w:r w:rsidR="00722CC9" w:rsidRPr="00F52261">
        <w:rPr>
          <w:rFonts w:ascii="Times New Roman" w:hAnsi="Times New Roman"/>
          <w:sz w:val="24"/>
          <w:szCs w:val="24"/>
          <w:lang w:val="en-GB"/>
        </w:rPr>
        <w:t>is</w:t>
      </w:r>
      <w:r w:rsidR="00B62242" w:rsidRPr="00F52261">
        <w:rPr>
          <w:rFonts w:ascii="Times New Roman" w:hAnsi="Times New Roman"/>
          <w:sz w:val="24"/>
          <w:szCs w:val="24"/>
          <w:lang w:val="en-GB"/>
        </w:rPr>
        <w:t xml:space="preserve"> inherently</w:t>
      </w:r>
      <w:r w:rsidR="00722CC9" w:rsidRPr="00F52261">
        <w:rPr>
          <w:rFonts w:ascii="Times New Roman" w:hAnsi="Times New Roman"/>
          <w:sz w:val="24"/>
          <w:szCs w:val="24"/>
          <w:lang w:val="en-GB"/>
        </w:rPr>
        <w:t xml:space="preserve"> dependent on the particle distribution. </w:t>
      </w:r>
    </w:p>
    <w:p w:rsidR="002F5088" w:rsidRPr="00F52261" w:rsidRDefault="00EA7234"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To conclude, t</w:t>
      </w:r>
      <w:r w:rsidR="002F5088" w:rsidRPr="00F52261">
        <w:rPr>
          <w:rFonts w:ascii="Times New Roman" w:hAnsi="Times New Roman"/>
          <w:sz w:val="24"/>
          <w:szCs w:val="24"/>
          <w:lang w:val="en-GB"/>
        </w:rPr>
        <w:t xml:space="preserve">he presence of </w:t>
      </w:r>
      <w:r w:rsidR="00F94094" w:rsidRPr="00F52261">
        <w:rPr>
          <w:rFonts w:ascii="Times New Roman" w:hAnsi="Times New Roman"/>
          <w:sz w:val="24"/>
          <w:szCs w:val="24"/>
          <w:lang w:val="en-GB"/>
        </w:rPr>
        <w:t xml:space="preserve">particle </w:t>
      </w:r>
      <w:r w:rsidR="002F5088" w:rsidRPr="00F52261">
        <w:rPr>
          <w:rFonts w:ascii="Times New Roman" w:hAnsi="Times New Roman"/>
          <w:sz w:val="24"/>
          <w:szCs w:val="24"/>
          <w:lang w:val="en-GB"/>
        </w:rPr>
        <w:t xml:space="preserve">chain-like structures significantly increases both components of </w:t>
      </w:r>
      <w:r w:rsidR="002F5088" w:rsidRPr="00F52261">
        <w:rPr>
          <w:rFonts w:ascii="Times New Roman" w:hAnsi="Times New Roman"/>
          <w:i/>
          <w:sz w:val="24"/>
          <w:szCs w:val="24"/>
          <w:lang w:val="en-GB"/>
        </w:rPr>
        <w:t>ε*</w:t>
      </w:r>
      <w:r w:rsidR="00CD220A" w:rsidRPr="00F52261">
        <w:rPr>
          <w:rFonts w:ascii="Times New Roman" w:hAnsi="Times New Roman"/>
          <w:sz w:val="24"/>
          <w:szCs w:val="24"/>
          <w:lang w:val="en-GB"/>
        </w:rPr>
        <w:t xml:space="preserve"> while preserving </w:t>
      </w:r>
      <w:r w:rsidR="00CD220A" w:rsidRPr="00F52261">
        <w:rPr>
          <w:rFonts w:ascii="Times New Roman" w:hAnsi="Times New Roman"/>
          <w:i/>
          <w:sz w:val="24"/>
          <w:szCs w:val="24"/>
          <w:lang w:val="en-GB"/>
        </w:rPr>
        <w:t>μ*</w:t>
      </w:r>
      <w:r w:rsidR="002F5088" w:rsidRPr="00F52261">
        <w:rPr>
          <w:rFonts w:ascii="Times New Roman" w:hAnsi="Times New Roman"/>
          <w:sz w:val="24"/>
          <w:szCs w:val="24"/>
          <w:lang w:val="en-GB"/>
        </w:rPr>
        <w:t>, which, in turn, leads to enhanced absorption characteristics and reduced thickness of RAs. The above-mentioned features of the investigated MRE-based RAs clearly indicate that the spatial orientation of the filler within the matrix demonstrated in the current study can be successfully applied to significantly enhance the overall EM shielding efficiency, as well as to reduce the thickness/mass and eventually the cost of as-prepared RAs.</w:t>
      </w:r>
    </w:p>
    <w:p w:rsidR="002F5088" w:rsidRPr="00F52261" w:rsidRDefault="006A2DC7" w:rsidP="00592CF0">
      <w:pPr>
        <w:spacing w:after="0" w:line="480" w:lineRule="auto"/>
        <w:rPr>
          <w:rFonts w:ascii="Times New Roman" w:hAnsi="Times New Roman"/>
          <w:sz w:val="24"/>
          <w:szCs w:val="24"/>
          <w:lang w:val="en-GB"/>
        </w:rPr>
      </w:pPr>
      <w:r w:rsidRPr="00F52261">
        <w:rPr>
          <w:noProof/>
          <w:lang w:eastAsia="cs-CZ"/>
        </w:rPr>
        <w:drawing>
          <wp:inline distT="0" distB="0" distL="0" distR="0" wp14:anchorId="23872946" wp14:editId="5B849849">
            <wp:extent cx="5400040" cy="5925185"/>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00040" cy="5925185"/>
                    </a:xfrm>
                    <a:prstGeom prst="rect">
                      <a:avLst/>
                    </a:prstGeom>
                  </pic:spPr>
                </pic:pic>
              </a:graphicData>
            </a:graphic>
          </wp:inline>
        </w:drawing>
      </w:r>
      <w:r w:rsidR="002F5088" w:rsidRPr="00F52261">
        <w:rPr>
          <w:rFonts w:ascii="Times New Roman" w:hAnsi="Times New Roman"/>
          <w:sz w:val="24"/>
          <w:szCs w:val="24"/>
          <w:lang w:val="en-GB"/>
        </w:rPr>
        <w:t xml:space="preserve">Figure 3. Frequency, </w:t>
      </w:r>
      <w:r w:rsidR="002F5088" w:rsidRPr="00F52261">
        <w:rPr>
          <w:rFonts w:ascii="Times New Roman" w:hAnsi="Times New Roman"/>
          <w:i/>
          <w:sz w:val="24"/>
          <w:szCs w:val="24"/>
          <w:lang w:val="en-GB"/>
        </w:rPr>
        <w:t>f</w:t>
      </w:r>
      <w:r w:rsidR="002F5088" w:rsidRPr="00F52261">
        <w:rPr>
          <w:rFonts w:ascii="Times New Roman" w:hAnsi="Times New Roman"/>
          <w:sz w:val="24"/>
          <w:szCs w:val="24"/>
          <w:lang w:val="en-GB"/>
        </w:rPr>
        <w:t>, dependence of the real part (</w:t>
      </w:r>
      <w:r w:rsidR="002F5088" w:rsidRPr="00F52261">
        <w:rPr>
          <w:rFonts w:ascii="Times New Roman" w:hAnsi="Times New Roman"/>
          <w:i/>
          <w:sz w:val="24"/>
          <w:szCs w:val="24"/>
          <w:lang w:val="en-GB"/>
        </w:rPr>
        <w:t>solid symbols</w:t>
      </w:r>
      <w:r w:rsidR="002F5088" w:rsidRPr="00F52261">
        <w:rPr>
          <w:rFonts w:ascii="Times New Roman" w:hAnsi="Times New Roman"/>
          <w:sz w:val="24"/>
          <w:szCs w:val="24"/>
          <w:lang w:val="en-GB"/>
        </w:rPr>
        <w:t>) and the imaginary part (</w:t>
      </w:r>
      <w:r w:rsidR="002F5088" w:rsidRPr="00F52261">
        <w:rPr>
          <w:rFonts w:ascii="Times New Roman" w:hAnsi="Times New Roman"/>
          <w:i/>
          <w:sz w:val="24"/>
          <w:szCs w:val="24"/>
          <w:lang w:val="en-GB"/>
        </w:rPr>
        <w:t>open symbols</w:t>
      </w:r>
      <w:r w:rsidR="002F5088" w:rsidRPr="00F52261">
        <w:rPr>
          <w:rFonts w:ascii="Times New Roman" w:hAnsi="Times New Roman"/>
          <w:sz w:val="24"/>
          <w:szCs w:val="24"/>
          <w:lang w:val="en-GB"/>
        </w:rPr>
        <w:t xml:space="preserve">) of the complex </w:t>
      </w:r>
      <w:r w:rsidR="00764CC4" w:rsidRPr="00F52261">
        <w:rPr>
          <w:rFonts w:ascii="Times New Roman" w:hAnsi="Times New Roman"/>
          <w:sz w:val="24"/>
          <w:szCs w:val="24"/>
          <w:lang w:val="en-GB"/>
        </w:rPr>
        <w:t xml:space="preserve">permittivity, </w:t>
      </w:r>
      <w:r w:rsidR="00764CC4" w:rsidRPr="00F52261">
        <w:rPr>
          <w:rFonts w:ascii="Times New Roman" w:hAnsi="Times New Roman"/>
          <w:i/>
          <w:sz w:val="24"/>
          <w:szCs w:val="24"/>
          <w:lang w:val="en-GB"/>
        </w:rPr>
        <w:t>ε*</w:t>
      </w:r>
      <w:r w:rsidR="00764CC4" w:rsidRPr="00F52261">
        <w:rPr>
          <w:rFonts w:ascii="Times New Roman" w:hAnsi="Times New Roman"/>
          <w:sz w:val="24"/>
          <w:szCs w:val="24"/>
          <w:lang w:val="en-GB"/>
        </w:rPr>
        <w:t xml:space="preserve">,  </w:t>
      </w:r>
      <w:r w:rsidR="002F5088" w:rsidRPr="00F52261">
        <w:rPr>
          <w:rFonts w:ascii="Times New Roman" w:hAnsi="Times New Roman"/>
          <w:sz w:val="24"/>
          <w:szCs w:val="24"/>
          <w:lang w:val="en-GB"/>
        </w:rPr>
        <w:t>(</w:t>
      </w:r>
      <w:r w:rsidR="002F5088" w:rsidRPr="00F52261">
        <w:rPr>
          <w:rFonts w:ascii="Times New Roman" w:hAnsi="Times New Roman"/>
          <w:i/>
          <w:sz w:val="24"/>
          <w:szCs w:val="24"/>
          <w:lang w:val="en-GB"/>
        </w:rPr>
        <w:t>a</w:t>
      </w:r>
      <w:r w:rsidR="002F5088" w:rsidRPr="00F52261">
        <w:rPr>
          <w:rFonts w:ascii="Times New Roman" w:hAnsi="Times New Roman"/>
          <w:sz w:val="24"/>
          <w:szCs w:val="24"/>
          <w:lang w:val="en-GB"/>
        </w:rPr>
        <w:t xml:space="preserve">), and the </w:t>
      </w:r>
      <w:r w:rsidR="002F5088" w:rsidRPr="00F52261">
        <w:rPr>
          <w:rFonts w:ascii="Times New Roman" w:hAnsi="Times New Roman"/>
          <w:i/>
          <w:sz w:val="24"/>
          <w:szCs w:val="24"/>
          <w:lang w:val="en-GB"/>
        </w:rPr>
        <w:t>f</w:t>
      </w:r>
      <w:r w:rsidR="002F5088" w:rsidRPr="00F52261">
        <w:rPr>
          <w:rFonts w:ascii="Times New Roman" w:hAnsi="Times New Roman"/>
          <w:sz w:val="24"/>
          <w:szCs w:val="24"/>
          <w:lang w:val="en-GB"/>
        </w:rPr>
        <w:t xml:space="preserve"> dependence of the real part (</w:t>
      </w:r>
      <w:r w:rsidR="002F5088" w:rsidRPr="00F52261">
        <w:rPr>
          <w:rFonts w:ascii="Times New Roman" w:hAnsi="Times New Roman"/>
          <w:i/>
          <w:sz w:val="24"/>
          <w:szCs w:val="24"/>
          <w:lang w:val="en-GB"/>
        </w:rPr>
        <w:t>solid symbols</w:t>
      </w:r>
      <w:r w:rsidR="002F5088" w:rsidRPr="00F52261">
        <w:rPr>
          <w:rFonts w:ascii="Times New Roman" w:hAnsi="Times New Roman"/>
          <w:sz w:val="24"/>
          <w:szCs w:val="24"/>
          <w:lang w:val="en-GB"/>
        </w:rPr>
        <w:t>) and the imaginary part (</w:t>
      </w:r>
      <w:r w:rsidR="002F5088" w:rsidRPr="00F52261">
        <w:rPr>
          <w:rFonts w:ascii="Times New Roman" w:hAnsi="Times New Roman"/>
          <w:i/>
          <w:sz w:val="24"/>
          <w:szCs w:val="24"/>
          <w:lang w:val="en-GB"/>
        </w:rPr>
        <w:t>open symbols</w:t>
      </w:r>
      <w:r w:rsidR="002F5088" w:rsidRPr="00F52261">
        <w:rPr>
          <w:rFonts w:ascii="Times New Roman" w:hAnsi="Times New Roman"/>
          <w:sz w:val="24"/>
          <w:szCs w:val="24"/>
          <w:lang w:val="en-GB"/>
        </w:rPr>
        <w:t xml:space="preserve">) of the complex </w:t>
      </w:r>
      <w:r w:rsidR="00764CC4" w:rsidRPr="00F52261">
        <w:rPr>
          <w:rFonts w:ascii="Times New Roman" w:hAnsi="Times New Roman"/>
          <w:sz w:val="24"/>
          <w:szCs w:val="24"/>
          <w:lang w:val="en-GB"/>
        </w:rPr>
        <w:t xml:space="preserve">permeability, </w:t>
      </w:r>
      <w:r w:rsidR="00764CC4" w:rsidRPr="00F52261">
        <w:rPr>
          <w:rFonts w:ascii="Times New Roman" w:hAnsi="Times New Roman"/>
          <w:i/>
          <w:sz w:val="24"/>
          <w:szCs w:val="24"/>
          <w:lang w:val="en-GB"/>
        </w:rPr>
        <w:t>μ*</w:t>
      </w:r>
      <w:r w:rsidR="00764CC4" w:rsidRPr="00F52261">
        <w:rPr>
          <w:rFonts w:ascii="Times New Roman" w:hAnsi="Times New Roman"/>
          <w:sz w:val="24"/>
          <w:szCs w:val="24"/>
          <w:lang w:val="en-GB"/>
        </w:rPr>
        <w:t xml:space="preserve">, </w:t>
      </w:r>
      <w:r w:rsidR="002F5088" w:rsidRPr="00F52261">
        <w:rPr>
          <w:rFonts w:ascii="Times New Roman" w:hAnsi="Times New Roman"/>
          <w:sz w:val="24"/>
          <w:szCs w:val="24"/>
          <w:lang w:val="en-GB"/>
        </w:rPr>
        <w:t>(</w:t>
      </w:r>
      <w:r w:rsidR="002F5088" w:rsidRPr="00F52261">
        <w:rPr>
          <w:rFonts w:ascii="Times New Roman" w:hAnsi="Times New Roman"/>
          <w:i/>
          <w:sz w:val="24"/>
          <w:szCs w:val="24"/>
          <w:lang w:val="en-GB"/>
        </w:rPr>
        <w:t>b</w:t>
      </w:r>
      <w:r w:rsidR="002F5088" w:rsidRPr="00F52261">
        <w:rPr>
          <w:rFonts w:ascii="Times New Roman" w:hAnsi="Times New Roman"/>
          <w:sz w:val="24"/>
          <w:szCs w:val="24"/>
          <w:lang w:val="en-GB"/>
        </w:rPr>
        <w:t>) for I-MRE-based (</w:t>
      </w:r>
      <w:r w:rsidR="002F5088" w:rsidRPr="00F52261">
        <w:rPr>
          <w:rFonts w:ascii="Times New Roman" w:hAnsi="Times New Roman"/>
          <w:i/>
          <w:sz w:val="24"/>
          <w:szCs w:val="24"/>
          <w:lang w:val="en-GB"/>
        </w:rPr>
        <w:t>squares</w:t>
      </w:r>
      <w:r w:rsidR="002F5088" w:rsidRPr="00F52261">
        <w:rPr>
          <w:rFonts w:ascii="Times New Roman" w:hAnsi="Times New Roman"/>
          <w:sz w:val="24"/>
          <w:szCs w:val="24"/>
          <w:lang w:val="en-GB"/>
        </w:rPr>
        <w:t>) and A-MRE-based (</w:t>
      </w:r>
      <w:r w:rsidR="002F5088" w:rsidRPr="00F52261">
        <w:rPr>
          <w:rFonts w:ascii="Times New Roman" w:hAnsi="Times New Roman"/>
          <w:i/>
          <w:sz w:val="24"/>
          <w:szCs w:val="24"/>
          <w:lang w:val="en-GB"/>
        </w:rPr>
        <w:t>triangles</w:t>
      </w:r>
      <w:r w:rsidR="002F5088" w:rsidRPr="00F52261">
        <w:rPr>
          <w:rFonts w:ascii="Times New Roman" w:hAnsi="Times New Roman"/>
          <w:sz w:val="24"/>
          <w:szCs w:val="24"/>
          <w:lang w:val="en-GB"/>
        </w:rPr>
        <w:t xml:space="preserve">) RAs </w:t>
      </w:r>
      <w:r w:rsidR="00764CC4" w:rsidRPr="00F52261">
        <w:rPr>
          <w:rFonts w:ascii="Times New Roman" w:hAnsi="Times New Roman"/>
          <w:sz w:val="24"/>
          <w:szCs w:val="24"/>
          <w:lang w:val="en-GB"/>
        </w:rPr>
        <w:t>containing 60 wt.% (</w:t>
      </w:r>
      <w:r w:rsidR="00764CC4" w:rsidRPr="00F52261">
        <w:rPr>
          <w:rFonts w:ascii="Times New Roman" w:hAnsi="Times New Roman"/>
          <w:i/>
          <w:sz w:val="24"/>
          <w:szCs w:val="24"/>
          <w:lang w:val="en-GB"/>
        </w:rPr>
        <w:t>black</w:t>
      </w:r>
      <w:r w:rsidR="00764CC4" w:rsidRPr="00F52261">
        <w:rPr>
          <w:rFonts w:ascii="Times New Roman" w:hAnsi="Times New Roman"/>
          <w:sz w:val="24"/>
          <w:szCs w:val="24"/>
          <w:lang w:val="en-GB"/>
        </w:rPr>
        <w:t>), 70 wt.% (</w:t>
      </w:r>
      <w:r w:rsidR="00764CC4" w:rsidRPr="00F52261">
        <w:rPr>
          <w:rFonts w:ascii="Times New Roman" w:hAnsi="Times New Roman"/>
          <w:i/>
          <w:sz w:val="24"/>
          <w:szCs w:val="24"/>
          <w:lang w:val="en-GB"/>
        </w:rPr>
        <w:t>red</w:t>
      </w:r>
      <w:r w:rsidR="00764CC4" w:rsidRPr="00F52261">
        <w:rPr>
          <w:rFonts w:ascii="Times New Roman" w:hAnsi="Times New Roman"/>
          <w:sz w:val="24"/>
          <w:szCs w:val="24"/>
          <w:lang w:val="en-GB"/>
        </w:rPr>
        <w:t>), and 80 wt.% (</w:t>
      </w:r>
      <w:r w:rsidR="00764CC4" w:rsidRPr="00F52261">
        <w:rPr>
          <w:rFonts w:ascii="Times New Roman" w:hAnsi="Times New Roman"/>
          <w:i/>
          <w:sz w:val="24"/>
          <w:szCs w:val="24"/>
          <w:lang w:val="en-GB"/>
        </w:rPr>
        <w:t>blue</w:t>
      </w:r>
      <w:r w:rsidR="00764CC4" w:rsidRPr="00F52261">
        <w:rPr>
          <w:rFonts w:ascii="Times New Roman" w:hAnsi="Times New Roman"/>
          <w:sz w:val="24"/>
          <w:szCs w:val="24"/>
          <w:lang w:val="en-GB"/>
        </w:rPr>
        <w:t>) of CI particles</w:t>
      </w:r>
      <w:r w:rsidR="002F5088" w:rsidRPr="00F52261">
        <w:rPr>
          <w:rFonts w:ascii="Times New Roman" w:hAnsi="Times New Roman"/>
          <w:sz w:val="24"/>
          <w:szCs w:val="24"/>
          <w:lang w:val="en-GB"/>
        </w:rPr>
        <w:t>.</w:t>
      </w:r>
    </w:p>
    <w:p w:rsidR="002F5088" w:rsidRPr="00F52261" w:rsidRDefault="002F5088" w:rsidP="00592CF0">
      <w:pPr>
        <w:spacing w:after="0" w:line="480" w:lineRule="auto"/>
        <w:rPr>
          <w:rFonts w:ascii="Times New Roman" w:hAnsi="Times New Roman"/>
          <w:sz w:val="24"/>
          <w:szCs w:val="24"/>
          <w:lang w:val="en-GB"/>
        </w:rPr>
      </w:pPr>
    </w:p>
    <w:p w:rsidR="00631FB6" w:rsidRPr="00F52261" w:rsidRDefault="00631FB6" w:rsidP="00592CF0">
      <w:pPr>
        <w:spacing w:after="0" w:line="480" w:lineRule="auto"/>
        <w:rPr>
          <w:rFonts w:ascii="Times New Roman" w:hAnsi="Times New Roman"/>
          <w:sz w:val="24"/>
          <w:szCs w:val="24"/>
          <w:lang w:val="en-GB"/>
        </w:rPr>
      </w:pP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sz w:val="24"/>
          <w:szCs w:val="24"/>
          <w:lang w:val="en-GB"/>
        </w:rPr>
        <w:t>Table 1. Absorption performance and characteristics of the fabricated MRE-based RAs.</w:t>
      </w:r>
    </w:p>
    <w:tbl>
      <w:tblPr>
        <w:tblW w:w="0" w:type="auto"/>
        <w:tblInd w:w="108" w:type="dxa"/>
        <w:tblLook w:val="00A0" w:firstRow="1" w:lastRow="0" w:firstColumn="1" w:lastColumn="0" w:noHBand="0" w:noVBand="0"/>
      </w:tblPr>
      <w:tblGrid>
        <w:gridCol w:w="2055"/>
        <w:gridCol w:w="1109"/>
        <w:gridCol w:w="1109"/>
        <w:gridCol w:w="1109"/>
        <w:gridCol w:w="1027"/>
        <w:gridCol w:w="1067"/>
        <w:gridCol w:w="1136"/>
      </w:tblGrid>
      <w:tr w:rsidR="007C03AF" w:rsidRPr="00F52261" w:rsidTr="00AE1F71">
        <w:tc>
          <w:tcPr>
            <w:tcW w:w="2144" w:type="dxa"/>
            <w:tcBorders>
              <w:top w:val="single" w:sz="12" w:space="0" w:color="000000"/>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Material for RA fabrication (CI content; wt.%)</w:t>
            </w:r>
          </w:p>
        </w:tc>
        <w:tc>
          <w:tcPr>
            <w:tcW w:w="1140" w:type="dxa"/>
            <w:tcBorders>
              <w:top w:val="single" w:sz="12" w:space="0" w:color="000000"/>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i/>
                <w:color w:val="000000"/>
                <w:sz w:val="24"/>
                <w:szCs w:val="24"/>
                <w:lang w:val="en-US"/>
              </w:rPr>
              <w:t>f</w:t>
            </w:r>
            <w:r w:rsidRPr="00F52261">
              <w:rPr>
                <w:rFonts w:ascii="Times New Roman" w:hAnsi="Times New Roman"/>
                <w:color w:val="000000"/>
                <w:sz w:val="24"/>
                <w:szCs w:val="24"/>
                <w:vertAlign w:val="subscript"/>
                <w:lang w:val="en-US"/>
              </w:rPr>
              <w:t>min</w:t>
            </w:r>
          </w:p>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(GHz)</w:t>
            </w:r>
          </w:p>
        </w:tc>
        <w:tc>
          <w:tcPr>
            <w:tcW w:w="1140" w:type="dxa"/>
            <w:tcBorders>
              <w:top w:val="single" w:sz="12" w:space="0" w:color="000000"/>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i/>
                <w:color w:val="000000"/>
                <w:sz w:val="24"/>
                <w:szCs w:val="24"/>
                <w:lang w:val="en-US"/>
              </w:rPr>
              <w:t>f</w:t>
            </w:r>
            <w:r w:rsidRPr="00F52261">
              <w:rPr>
                <w:rFonts w:ascii="Times New Roman" w:hAnsi="Times New Roman"/>
                <w:color w:val="000000"/>
                <w:sz w:val="24"/>
                <w:szCs w:val="24"/>
                <w:vertAlign w:val="subscript"/>
                <w:lang w:val="en-US"/>
              </w:rPr>
              <w:t>0</w:t>
            </w:r>
          </w:p>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(GHz)</w:t>
            </w:r>
          </w:p>
        </w:tc>
        <w:tc>
          <w:tcPr>
            <w:tcW w:w="1140" w:type="dxa"/>
            <w:tcBorders>
              <w:top w:val="single" w:sz="12" w:space="0" w:color="000000"/>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i/>
                <w:color w:val="000000"/>
                <w:sz w:val="24"/>
                <w:szCs w:val="24"/>
                <w:lang w:val="en-US"/>
              </w:rPr>
              <w:t>f</w:t>
            </w:r>
            <w:r w:rsidRPr="00F52261">
              <w:rPr>
                <w:rFonts w:ascii="Times New Roman" w:hAnsi="Times New Roman"/>
                <w:color w:val="000000"/>
                <w:sz w:val="24"/>
                <w:szCs w:val="24"/>
                <w:vertAlign w:val="subscript"/>
                <w:lang w:val="en-US"/>
              </w:rPr>
              <w:t>max</w:t>
            </w:r>
          </w:p>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(GHz)</w:t>
            </w:r>
          </w:p>
        </w:tc>
        <w:tc>
          <w:tcPr>
            <w:tcW w:w="1069" w:type="dxa"/>
            <w:tcBorders>
              <w:top w:val="single" w:sz="12" w:space="0" w:color="000000"/>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i/>
                <w:color w:val="000000"/>
                <w:sz w:val="24"/>
                <w:szCs w:val="24"/>
                <w:lang w:val="en-US"/>
              </w:rPr>
              <w:t>R</w:t>
            </w:r>
            <w:r w:rsidRPr="00F52261">
              <w:rPr>
                <w:rFonts w:ascii="Times New Roman" w:hAnsi="Times New Roman"/>
                <w:color w:val="000000"/>
                <w:sz w:val="24"/>
                <w:szCs w:val="24"/>
                <w:vertAlign w:val="subscript"/>
                <w:lang w:val="en-US"/>
              </w:rPr>
              <w:t>0</w:t>
            </w:r>
          </w:p>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(dB)</w:t>
            </w:r>
          </w:p>
        </w:tc>
        <w:tc>
          <w:tcPr>
            <w:tcW w:w="1103" w:type="dxa"/>
            <w:tcBorders>
              <w:top w:val="single" w:sz="12" w:space="0" w:color="000000"/>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i/>
                <w:color w:val="000000"/>
                <w:sz w:val="24"/>
                <w:szCs w:val="24"/>
                <w:lang w:val="en-US"/>
              </w:rPr>
              <w:t>d</w:t>
            </w:r>
            <w:r w:rsidRPr="00F52261">
              <w:rPr>
                <w:rFonts w:ascii="Times New Roman" w:hAnsi="Times New Roman"/>
                <w:color w:val="000000"/>
                <w:sz w:val="24"/>
                <w:szCs w:val="24"/>
                <w:vertAlign w:val="subscript"/>
                <w:lang w:val="en-US"/>
              </w:rPr>
              <w:t>0</w:t>
            </w:r>
          </w:p>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(mm)</w:t>
            </w:r>
          </w:p>
        </w:tc>
        <w:tc>
          <w:tcPr>
            <w:tcW w:w="1158" w:type="dxa"/>
            <w:tcBorders>
              <w:top w:val="single" w:sz="12" w:space="0" w:color="000000"/>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vertAlign w:val="subscript"/>
                <w:lang w:val="en-US"/>
              </w:rPr>
            </w:pPr>
            <w:r w:rsidRPr="00F52261">
              <w:rPr>
                <w:rFonts w:ascii="Times New Roman" w:hAnsi="Times New Roman"/>
                <w:i/>
                <w:color w:val="000000"/>
                <w:sz w:val="24"/>
                <w:szCs w:val="24"/>
                <w:lang w:val="en-US"/>
              </w:rPr>
              <w:t>f</w:t>
            </w:r>
            <w:r w:rsidRPr="00F52261">
              <w:rPr>
                <w:rFonts w:ascii="Times New Roman" w:hAnsi="Times New Roman"/>
                <w:color w:val="000000"/>
                <w:sz w:val="24"/>
                <w:szCs w:val="24"/>
                <w:vertAlign w:val="subscript"/>
                <w:lang w:val="en-US"/>
              </w:rPr>
              <w:t>max</w:t>
            </w:r>
            <w:r w:rsidRPr="00F52261">
              <w:rPr>
                <w:rFonts w:ascii="Times New Roman" w:hAnsi="Times New Roman"/>
                <w:color w:val="000000"/>
                <w:sz w:val="24"/>
                <w:szCs w:val="24"/>
                <w:lang w:val="en-US"/>
              </w:rPr>
              <w:t>/</w:t>
            </w:r>
            <w:r w:rsidRPr="00F52261">
              <w:rPr>
                <w:rFonts w:ascii="Times New Roman" w:hAnsi="Times New Roman"/>
                <w:i/>
                <w:color w:val="000000"/>
                <w:sz w:val="24"/>
                <w:szCs w:val="24"/>
                <w:lang w:val="en-US"/>
              </w:rPr>
              <w:t>f</w:t>
            </w:r>
            <w:r w:rsidRPr="00F52261">
              <w:rPr>
                <w:rFonts w:ascii="Times New Roman" w:hAnsi="Times New Roman"/>
                <w:color w:val="000000"/>
                <w:sz w:val="24"/>
                <w:szCs w:val="24"/>
                <w:vertAlign w:val="subscript"/>
                <w:lang w:val="en-US"/>
              </w:rPr>
              <w:t xml:space="preserve">min </w:t>
            </w:r>
          </w:p>
          <w:p w:rsidR="007C03AF" w:rsidRPr="00F52261" w:rsidRDefault="007C03AF" w:rsidP="00AE1F71">
            <w:pPr>
              <w:spacing w:after="0" w:line="480" w:lineRule="auto"/>
              <w:jc w:val="center"/>
              <w:rPr>
                <w:rFonts w:ascii="Times New Roman" w:hAnsi="Times New Roman"/>
                <w:color w:val="000000"/>
                <w:sz w:val="24"/>
                <w:szCs w:val="24"/>
                <w:vertAlign w:val="subscript"/>
                <w:lang w:val="en-US"/>
              </w:rPr>
            </w:pPr>
            <w:r w:rsidRPr="00F52261">
              <w:rPr>
                <w:rFonts w:ascii="Times New Roman" w:hAnsi="Times New Roman"/>
                <w:color w:val="000000"/>
                <w:sz w:val="24"/>
                <w:szCs w:val="24"/>
                <w:lang w:val="en-US"/>
              </w:rPr>
              <w:t>(–)</w:t>
            </w:r>
          </w:p>
        </w:tc>
      </w:tr>
      <w:tr w:rsidR="007C03AF" w:rsidRPr="00F52261" w:rsidTr="00AE1F71">
        <w:trPr>
          <w:trHeight w:val="20"/>
        </w:trPr>
        <w:tc>
          <w:tcPr>
            <w:tcW w:w="2144" w:type="dxa"/>
            <w:tcBorders>
              <w:top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sz w:val="24"/>
                <w:szCs w:val="24"/>
                <w:lang w:val="en-US"/>
              </w:rPr>
              <w:t>I-MRE (60)</w:t>
            </w:r>
          </w:p>
        </w:tc>
        <w:tc>
          <w:tcPr>
            <w:tcW w:w="1140" w:type="dxa"/>
            <w:tcBorders>
              <w:top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w:t>
            </w:r>
          </w:p>
        </w:tc>
        <w:tc>
          <w:tcPr>
            <w:tcW w:w="1140" w:type="dxa"/>
            <w:tcBorders>
              <w:top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1.55</w:t>
            </w:r>
          </w:p>
        </w:tc>
        <w:tc>
          <w:tcPr>
            <w:tcW w:w="1140" w:type="dxa"/>
            <w:tcBorders>
              <w:top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w:t>
            </w:r>
          </w:p>
        </w:tc>
        <w:tc>
          <w:tcPr>
            <w:tcW w:w="1069" w:type="dxa"/>
            <w:tcBorders>
              <w:top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–8</w:t>
            </w:r>
          </w:p>
        </w:tc>
        <w:tc>
          <w:tcPr>
            <w:tcW w:w="1103" w:type="dxa"/>
            <w:tcBorders>
              <w:top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13.0</w:t>
            </w:r>
          </w:p>
        </w:tc>
        <w:tc>
          <w:tcPr>
            <w:tcW w:w="1158" w:type="dxa"/>
            <w:tcBorders>
              <w:top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w:t>
            </w:r>
          </w:p>
        </w:tc>
      </w:tr>
      <w:tr w:rsidR="007C03AF" w:rsidRPr="00F52261" w:rsidTr="00AE1F71">
        <w:trPr>
          <w:trHeight w:val="20"/>
        </w:trPr>
        <w:tc>
          <w:tcPr>
            <w:tcW w:w="2144"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sz w:val="24"/>
                <w:szCs w:val="24"/>
                <w:lang w:val="en-US"/>
              </w:rPr>
              <w:t>A-MRE (60)</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1.44</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1.54</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1.63</w:t>
            </w:r>
          </w:p>
        </w:tc>
        <w:tc>
          <w:tcPr>
            <w:tcW w:w="1069"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–11</w:t>
            </w:r>
          </w:p>
        </w:tc>
        <w:tc>
          <w:tcPr>
            <w:tcW w:w="1103"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9.4</w:t>
            </w:r>
          </w:p>
        </w:tc>
        <w:tc>
          <w:tcPr>
            <w:tcW w:w="1158"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1.13</w:t>
            </w:r>
          </w:p>
        </w:tc>
      </w:tr>
      <w:tr w:rsidR="007C03AF" w:rsidRPr="00F52261" w:rsidTr="00AE1F71">
        <w:trPr>
          <w:trHeight w:val="20"/>
        </w:trPr>
        <w:tc>
          <w:tcPr>
            <w:tcW w:w="2144"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sz w:val="24"/>
                <w:szCs w:val="24"/>
                <w:lang w:val="en-US"/>
              </w:rPr>
              <w:t>I-MRE (70)</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1.40</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1.54</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1.69</w:t>
            </w:r>
          </w:p>
        </w:tc>
        <w:tc>
          <w:tcPr>
            <w:tcW w:w="1069"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–12</w:t>
            </w:r>
          </w:p>
        </w:tc>
        <w:tc>
          <w:tcPr>
            <w:tcW w:w="1103"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9.5</w:t>
            </w:r>
          </w:p>
        </w:tc>
        <w:tc>
          <w:tcPr>
            <w:tcW w:w="1158"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1.21</w:t>
            </w:r>
          </w:p>
        </w:tc>
      </w:tr>
      <w:tr w:rsidR="007C03AF" w:rsidRPr="00F52261" w:rsidTr="00AE1F71">
        <w:trPr>
          <w:trHeight w:val="20"/>
        </w:trPr>
        <w:tc>
          <w:tcPr>
            <w:tcW w:w="2144"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sz w:val="24"/>
                <w:szCs w:val="24"/>
                <w:lang w:val="en-US"/>
              </w:rPr>
              <w:t>A-MRE (70)</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1.29</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1.46</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1.66</w:t>
            </w:r>
          </w:p>
        </w:tc>
        <w:tc>
          <w:tcPr>
            <w:tcW w:w="1069"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–17</w:t>
            </w:r>
          </w:p>
        </w:tc>
        <w:tc>
          <w:tcPr>
            <w:tcW w:w="1103"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7.7</w:t>
            </w:r>
          </w:p>
        </w:tc>
        <w:tc>
          <w:tcPr>
            <w:tcW w:w="1158"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1.29</w:t>
            </w:r>
          </w:p>
        </w:tc>
      </w:tr>
      <w:tr w:rsidR="007C03AF" w:rsidRPr="00F52261" w:rsidTr="00AE1F71">
        <w:trPr>
          <w:trHeight w:val="20"/>
        </w:trPr>
        <w:tc>
          <w:tcPr>
            <w:tcW w:w="2144"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sz w:val="24"/>
                <w:szCs w:val="24"/>
                <w:lang w:val="en-US"/>
              </w:rPr>
              <w:t>I-MRE (80)</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1.26</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1.52</w:t>
            </w:r>
          </w:p>
        </w:tc>
        <w:tc>
          <w:tcPr>
            <w:tcW w:w="1140"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1.82</w:t>
            </w:r>
          </w:p>
        </w:tc>
        <w:tc>
          <w:tcPr>
            <w:tcW w:w="1069"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–22</w:t>
            </w:r>
          </w:p>
        </w:tc>
        <w:tc>
          <w:tcPr>
            <w:tcW w:w="1103"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6.2</w:t>
            </w:r>
          </w:p>
        </w:tc>
        <w:tc>
          <w:tcPr>
            <w:tcW w:w="1158" w:type="dxa"/>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1.44</w:t>
            </w:r>
          </w:p>
        </w:tc>
      </w:tr>
      <w:tr w:rsidR="007C03AF" w:rsidRPr="00F52261" w:rsidTr="00AE1F71">
        <w:trPr>
          <w:trHeight w:val="20"/>
        </w:trPr>
        <w:tc>
          <w:tcPr>
            <w:tcW w:w="2144" w:type="dxa"/>
            <w:tcBorders>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sz w:val="24"/>
                <w:szCs w:val="24"/>
                <w:lang w:val="en-US"/>
              </w:rPr>
              <w:t>A-MRE (80)</w:t>
            </w:r>
          </w:p>
        </w:tc>
        <w:tc>
          <w:tcPr>
            <w:tcW w:w="1140" w:type="dxa"/>
            <w:tcBorders>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1.27</w:t>
            </w:r>
          </w:p>
        </w:tc>
        <w:tc>
          <w:tcPr>
            <w:tcW w:w="1140" w:type="dxa"/>
            <w:tcBorders>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1.52</w:t>
            </w:r>
          </w:p>
        </w:tc>
        <w:tc>
          <w:tcPr>
            <w:tcW w:w="1140" w:type="dxa"/>
            <w:tcBorders>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1.80</w:t>
            </w:r>
          </w:p>
        </w:tc>
        <w:tc>
          <w:tcPr>
            <w:tcW w:w="1069" w:type="dxa"/>
            <w:tcBorders>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–36</w:t>
            </w:r>
          </w:p>
        </w:tc>
        <w:tc>
          <w:tcPr>
            <w:tcW w:w="1103" w:type="dxa"/>
            <w:tcBorders>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5.3</w:t>
            </w:r>
          </w:p>
        </w:tc>
        <w:tc>
          <w:tcPr>
            <w:tcW w:w="1158" w:type="dxa"/>
            <w:tcBorders>
              <w:bottom w:val="single" w:sz="12" w:space="0" w:color="000000"/>
            </w:tcBorders>
            <w:vAlign w:val="center"/>
          </w:tcPr>
          <w:p w:rsidR="007C03AF" w:rsidRPr="00F52261" w:rsidRDefault="007C03AF" w:rsidP="00AE1F71">
            <w:pPr>
              <w:spacing w:after="0" w:line="480" w:lineRule="auto"/>
              <w:jc w:val="center"/>
              <w:rPr>
                <w:rFonts w:ascii="Times New Roman" w:hAnsi="Times New Roman"/>
                <w:color w:val="000000"/>
                <w:sz w:val="24"/>
                <w:szCs w:val="24"/>
                <w:lang w:val="en-US"/>
              </w:rPr>
            </w:pPr>
            <w:r w:rsidRPr="00F52261">
              <w:rPr>
                <w:rFonts w:ascii="Times New Roman" w:hAnsi="Times New Roman"/>
                <w:color w:val="000000"/>
                <w:sz w:val="24"/>
                <w:szCs w:val="24"/>
                <w:lang w:val="en-US"/>
              </w:rPr>
              <w:t>1.42</w:t>
            </w:r>
          </w:p>
        </w:tc>
      </w:tr>
    </w:tbl>
    <w:p w:rsidR="002F5088" w:rsidRPr="00F52261" w:rsidRDefault="002F5088" w:rsidP="00592CF0">
      <w:pPr>
        <w:spacing w:after="0" w:line="480" w:lineRule="auto"/>
        <w:rPr>
          <w:rFonts w:ascii="Times New Roman" w:hAnsi="Times New Roman"/>
          <w:sz w:val="24"/>
          <w:szCs w:val="24"/>
          <w:lang w:val="en-US"/>
        </w:rPr>
      </w:pPr>
    </w:p>
    <w:p w:rsidR="002F5088" w:rsidRPr="00F52261" w:rsidRDefault="002F5088" w:rsidP="00592CF0">
      <w:pPr>
        <w:spacing w:after="0" w:line="480" w:lineRule="auto"/>
        <w:rPr>
          <w:rFonts w:ascii="Times New Roman" w:hAnsi="Times New Roman"/>
          <w:b/>
          <w:sz w:val="24"/>
          <w:szCs w:val="24"/>
          <w:lang w:val="en-US"/>
        </w:rPr>
      </w:pPr>
      <w:r w:rsidRPr="00F52261">
        <w:rPr>
          <w:rFonts w:ascii="Times New Roman" w:hAnsi="Times New Roman"/>
          <w:b/>
          <w:sz w:val="24"/>
          <w:szCs w:val="24"/>
          <w:lang w:val="en-US"/>
        </w:rPr>
        <w:t>3.3. Thermal transport properties</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We also investigated the effect of particle concentration and particle distribution on the </w:t>
      </w:r>
      <w:r w:rsidRPr="00F52261">
        <w:rPr>
          <w:rFonts w:ascii="Times New Roman" w:hAnsi="Times New Roman"/>
          <w:i/>
          <w:sz w:val="24"/>
          <w:szCs w:val="24"/>
          <w:lang w:val="en-US"/>
        </w:rPr>
        <w:t>λ</w:t>
      </w:r>
      <w:r w:rsidRPr="00F52261">
        <w:rPr>
          <w:rFonts w:ascii="Times New Roman" w:hAnsi="Times New Roman"/>
          <w:sz w:val="24"/>
          <w:szCs w:val="24"/>
          <w:lang w:val="en-US"/>
        </w:rPr>
        <w:t xml:space="preserve"> of MRE-based RAs. In the case of A-MRE-based RAs, the thermal properties were measured in a direction parallel to that of induced chain-like structures. As depicted in Figure 4, the presence of CI considerably influences the </w:t>
      </w:r>
      <w:r w:rsidRPr="00F52261">
        <w:rPr>
          <w:rFonts w:ascii="Times New Roman" w:hAnsi="Times New Roman"/>
          <w:i/>
          <w:sz w:val="24"/>
          <w:szCs w:val="24"/>
          <w:lang w:val="en-US"/>
        </w:rPr>
        <w:t>λ</w:t>
      </w:r>
      <w:r w:rsidRPr="00F52261">
        <w:rPr>
          <w:rFonts w:ascii="Times New Roman" w:hAnsi="Times New Roman"/>
          <w:sz w:val="24"/>
          <w:szCs w:val="24"/>
          <w:lang w:val="en-US"/>
        </w:rPr>
        <w:t xml:space="preserve"> when compared to the results for the neat matrix. Higher CI particle concentrations considerably increase the </w:t>
      </w:r>
      <w:r w:rsidRPr="00F52261">
        <w:rPr>
          <w:rFonts w:ascii="Times New Roman" w:hAnsi="Times New Roman"/>
          <w:i/>
          <w:sz w:val="24"/>
          <w:szCs w:val="24"/>
          <w:lang w:val="en-US"/>
        </w:rPr>
        <w:t>λ</w:t>
      </w:r>
      <w:r w:rsidRPr="00F52261">
        <w:rPr>
          <w:rFonts w:ascii="Times New Roman" w:hAnsi="Times New Roman"/>
          <w:sz w:val="24"/>
          <w:szCs w:val="24"/>
          <w:lang w:val="en-US"/>
        </w:rPr>
        <w:t xml:space="preserve"> of A-MRE-based RAs as well a</w:t>
      </w:r>
      <w:r w:rsidR="00AA0191" w:rsidRPr="00F52261">
        <w:rPr>
          <w:rFonts w:ascii="Times New Roman" w:hAnsi="Times New Roman"/>
          <w:sz w:val="24"/>
          <w:szCs w:val="24"/>
          <w:lang w:val="en-US"/>
        </w:rPr>
        <w:t>s of their isotropic analogues.</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Further, the alignment of CI particles along a preferred direction contribute to the further enhancement of </w:t>
      </w:r>
      <w:r w:rsidRPr="00F52261">
        <w:rPr>
          <w:rFonts w:ascii="Times New Roman" w:hAnsi="Times New Roman"/>
          <w:i/>
          <w:sz w:val="24"/>
          <w:szCs w:val="24"/>
          <w:lang w:val="en-US"/>
        </w:rPr>
        <w:t>λ</w:t>
      </w:r>
      <w:r w:rsidRPr="00F52261">
        <w:rPr>
          <w:rFonts w:ascii="Times New Roman" w:hAnsi="Times New Roman"/>
          <w:sz w:val="24"/>
          <w:szCs w:val="24"/>
          <w:lang w:val="en-US"/>
        </w:rPr>
        <w:t xml:space="preserve"> and thus to more efficient heat dissipation. This phenomenon can be explained by the presence of magnetically-induced CI particle chain-like structures (Figure 1) in A-MRE-based RAs, in which particle chains represent preferential “easy” phonon flow paths </w:t>
      </w:r>
      <w:r w:rsidRPr="00F52261">
        <w:rPr>
          <w:rFonts w:ascii="Times New Roman" w:hAnsi="Times New Roman"/>
          <w:sz w:val="24"/>
          <w:szCs w:val="24"/>
          <w:lang w:val="en-US"/>
        </w:rPr>
        <w:fldChar w:fldCharType="begin">
          <w:fldData xml:space="preserve">PEVuZE5vdGU+PENpdGU+PEF1dGhvcj5TdTwvQXV0aG9yPjxZZWFyPjIwMTY8L1llYXI+PFJlY051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</w:fldData>
        </w:fldChar>
      </w:r>
      <w:r w:rsidR="00384D3E" w:rsidRPr="00F52261">
        <w:rPr>
          <w:rFonts w:ascii="Times New Roman" w:hAnsi="Times New Roman"/>
          <w:sz w:val="24"/>
          <w:szCs w:val="24"/>
          <w:lang w:val="en-US"/>
        </w:rPr>
        <w:instrText xml:space="preserve"> ADDIN EN.CITE </w:instrText>
      </w:r>
      <w:r w:rsidR="00384D3E" w:rsidRPr="00F52261">
        <w:rPr>
          <w:rFonts w:ascii="Times New Roman" w:hAnsi="Times New Roman"/>
          <w:sz w:val="24"/>
          <w:szCs w:val="24"/>
          <w:lang w:val="en-US"/>
        </w:rPr>
        <w:fldChar w:fldCharType="begin">
          <w:fldData xml:space="preserve">PEVuZE5vdGU+PENpdGU+PEF1dGhvcj5TdTwvQXV0aG9yPjxZZWFyPjIwMTY8L1llYXI+PFJlY051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</w:fldData>
        </w:fldChar>
      </w:r>
      <w:r w:rsidR="00384D3E" w:rsidRPr="00F52261">
        <w:rPr>
          <w:rFonts w:ascii="Times New Roman" w:hAnsi="Times New Roman"/>
          <w:sz w:val="24"/>
          <w:szCs w:val="24"/>
          <w:lang w:val="en-US"/>
        </w:rPr>
        <w:instrText xml:space="preserve"> ADDIN EN.CITE.DATA </w:instrText>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end"/>
      </w:r>
      <w:r w:rsidRPr="00F52261">
        <w:rPr>
          <w:rFonts w:ascii="Times New Roman" w:hAnsi="Times New Roman"/>
          <w:sz w:val="24"/>
          <w:szCs w:val="24"/>
          <w:lang w:val="en-US"/>
        </w:rPr>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[17]</w:t>
      </w:r>
      <w:r w:rsidRPr="00F52261">
        <w:rPr>
          <w:rFonts w:ascii="Times New Roman" w:hAnsi="Times New Roman"/>
          <w:sz w:val="24"/>
          <w:szCs w:val="24"/>
          <w:lang w:val="en-US"/>
        </w:rPr>
        <w:fldChar w:fldCharType="end"/>
      </w:r>
      <w:r w:rsidRPr="00F52261">
        <w:rPr>
          <w:rFonts w:ascii="Times New Roman" w:hAnsi="Times New Roman"/>
          <w:sz w:val="24"/>
          <w:szCs w:val="24"/>
          <w:lang w:val="en-US"/>
        </w:rPr>
        <w:t>.</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For particle concentrations of 60, 70, and 80 wt.%, the </w:t>
      </w:r>
      <w:r w:rsidRPr="00F52261">
        <w:rPr>
          <w:rFonts w:ascii="Times New Roman" w:hAnsi="Times New Roman"/>
          <w:i/>
          <w:sz w:val="24"/>
          <w:szCs w:val="24"/>
          <w:lang w:val="en-US"/>
        </w:rPr>
        <w:t>λ</w:t>
      </w:r>
      <w:r w:rsidRPr="00F52261">
        <w:rPr>
          <w:rFonts w:ascii="Times New Roman" w:hAnsi="Times New Roman"/>
          <w:sz w:val="24"/>
          <w:szCs w:val="24"/>
          <w:lang w:val="en-US"/>
        </w:rPr>
        <w:t xml:space="preserve"> of the fabricated A-MRE-based RAs increase by factors </w:t>
      </w:r>
      <w:r w:rsidRPr="00F52261">
        <w:rPr>
          <w:rFonts w:ascii="Times New Roman" w:hAnsi="Times New Roman"/>
          <w:color w:val="000000"/>
          <w:sz w:val="24"/>
          <w:szCs w:val="24"/>
          <w:lang w:val="en-US"/>
        </w:rPr>
        <w:t>of 1.72, 1.47 and 1.33 as</w:t>
      </w:r>
      <w:r w:rsidRPr="00F52261">
        <w:rPr>
          <w:rFonts w:ascii="Times New Roman" w:hAnsi="Times New Roman"/>
          <w:sz w:val="24"/>
          <w:szCs w:val="24"/>
          <w:lang w:val="en-US"/>
        </w:rPr>
        <w:t xml:space="preserve"> compared with their isotropic analogues. The decreasing trend of this factor can be attributed to the higher viscosity of the suspensions during preparation of highly concentrated RAs. In other words, the employed magnetic field strength applied during preparation of A-MRE-based RAs is insufficient to fully develop particle structures due to the high viscosity of such highly filled systems. A similar phenomenon was shown in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&lt;EndNote&gt;&lt;Cite&gt;&lt;Author&gt;Diaz-Bleis&lt;/Author&gt;&lt;Year&gt;2014&lt;/Year&gt;&lt;RecNum&gt;76&lt;/RecNum&gt;&lt;DisplayText&gt;[23]&lt;/DisplayText&gt;&lt;record&gt;&lt;rec-number&gt;76&lt;/rec-number&gt;&lt;foreign-keys&gt;&lt;key app="EN" db-id="zvwtvsaxn5d25hes2t5v90p82xzztzxzda9z" timestamp="1470064346"&gt;76&lt;/key&gt;&lt;/foreign-keys&gt;&lt;ref-type name="Journal Article"&gt;17&lt;/ref-type&gt;&lt;contributors&gt;&lt;authors&gt;&lt;author&gt;Diaz-Bleis, D.&lt;/author&gt;&lt;author&gt;Vales-Pinzon, C.&lt;/author&gt;&lt;author&gt;Freile-Pelegrin, Y.&lt;/author&gt;&lt;author&gt;Alvarado-Gil, J. J.&lt;/author&gt;&lt;/authors&gt;&lt;/contributors&gt;&lt;auth-address&gt;[Diaz-Bleis, D.; Freile-Pelegrin, Y.] CINVESTAV Merida, Dept Marine Resources, Merida, Yucatan, Mexico. [Vales-Pinzon, C.; Alvarado-Gil, J. J.] CINVESTAV Merida, Dept Appl Phys, Merida, Yucatan, Mexico.&amp;#xD;Freile-Pelegrin, Y (reprint author), CINVESTAV Merida, Dept Marine Resources, Antigua Carretera Progreso Km 6,AP 97310, Merida, Yucatan, Mexico.&amp;#xD;freile@mda.cinvestav.mx&lt;/auth-address&gt;&lt;titles&gt;&lt;title&gt;Thermal characterization of magnetically aligned carbonyl iron/agar composites&lt;/title&gt;&lt;secondary-title&gt;Carbohydrate Polymers&lt;/secondary-title&gt;&lt;/titles&gt;&lt;periodical&gt;&lt;full-title&gt;Carbohydrate Polymers&lt;/full-title&gt;&lt;/periodical&gt;&lt;pages&gt;84-90&lt;/pages&gt;&lt;volume&gt;99&lt;/volume&gt;&lt;keywords&gt;&lt;keyword&gt;Agar&lt;/keyword&gt;&lt;keyword&gt;Carbonyl iron&lt;/keyword&gt;&lt;keyword&gt;Composite films&lt;/keyword&gt;&lt;keyword&gt;Thermal diffusivity&lt;/keyword&gt;&lt;keyword&gt;Thermal&lt;/keyword&gt;&lt;keyword&gt;conductivity&lt;/keyword&gt;&lt;keyword&gt;polymer composites&lt;/keyword&gt;&lt;keyword&gt;iron&lt;/keyword&gt;&lt;keyword&gt;films&lt;/keyword&gt;&lt;keyword&gt;nanoparticles&lt;/keyword&gt;&lt;keyword&gt;particles&lt;/keyword&gt;&lt;keyword&gt;hydrogels&lt;/keyword&gt;&lt;keyword&gt;Chemistry&lt;/keyword&gt;&lt;keyword&gt;Polymer Science&lt;/keyword&gt;&lt;/keywords&gt;&lt;dates&gt;&lt;year&gt;2014&lt;/year&gt;&lt;pub-dates&gt;&lt;date&gt;Jan&lt;/date&gt;&lt;/pub-dates&gt;&lt;/dates&gt;&lt;isbn&gt;0144-8617&lt;/isbn&gt;&lt;accession-num&gt;WOS:000329256600010&lt;/accession-num&gt;&lt;work-type&gt;Article&lt;/work-type&gt;&lt;urls&gt;&lt;related-urls&gt;&lt;url&gt;&amp;lt;Go to ISI&amp;gt;://WOS:000329256600010&lt;/url&gt;&lt;/related-urls&gt;&lt;/urls&gt;&lt;electronic-resource-num&gt;10.1016/j.carbpol.2013.07.053&lt;/electronic-resource-num&gt;&lt;language&gt;English&lt;/language&gt;&lt;/record&gt;&lt;/Cite&gt;&lt;/EndNote&gt;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[23]</w:t>
      </w:r>
      <w:r w:rsidRPr="00F52261">
        <w:rPr>
          <w:rFonts w:ascii="Times New Roman" w:hAnsi="Times New Roman"/>
          <w:sz w:val="24"/>
          <w:szCs w:val="24"/>
          <w:lang w:val="en-US"/>
        </w:rPr>
        <w:fldChar w:fldCharType="end"/>
      </w:r>
      <w:r w:rsidRPr="00F52261">
        <w:rPr>
          <w:rFonts w:ascii="Times New Roman" w:hAnsi="Times New Roman"/>
          <w:sz w:val="24"/>
          <w:szCs w:val="24"/>
          <w:lang w:val="en-US"/>
        </w:rPr>
        <w:t>, where the authors concluded that the arrangement of particles at high concentrations does not strongly influence the thermal behavior of MREs and that the level to which particles are aligned is lower.</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In addition, the </w:t>
      </w:r>
      <w:r w:rsidRPr="00F52261">
        <w:rPr>
          <w:rFonts w:ascii="Times New Roman" w:hAnsi="Times New Roman"/>
          <w:i/>
          <w:sz w:val="24"/>
          <w:szCs w:val="24"/>
          <w:lang w:val="en-US"/>
        </w:rPr>
        <w:t>λ</w:t>
      </w:r>
      <w:r w:rsidRPr="00F52261">
        <w:rPr>
          <w:rFonts w:ascii="Times New Roman" w:hAnsi="Times New Roman"/>
          <w:sz w:val="24"/>
          <w:szCs w:val="24"/>
          <w:lang w:val="en-US"/>
        </w:rPr>
        <w:t xml:space="preserve"> of two-phase composites can be predicted by several theoretical models </w:t>
      </w:r>
      <w:r w:rsidRPr="00F52261">
        <w:rPr>
          <w:rFonts w:ascii="Times New Roman" w:hAnsi="Times New Roman"/>
          <w:sz w:val="24"/>
          <w:szCs w:val="24"/>
          <w:lang w:val="en-US"/>
        </w:rPr>
        <w:fldChar w:fldCharType="begin">
          <w:fldData xml:space="preserve">PEVuZE5vdGU+PENpdGU+PEF1dGhvcj5EaWF6LUJsZWlzPC9BdXRob3I+PFllYXI+MjAxNDwvWWVh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=
</w:fldData>
        </w:fldChar>
      </w:r>
      <w:r w:rsidR="00384D3E" w:rsidRPr="00F52261">
        <w:rPr>
          <w:rFonts w:ascii="Times New Roman" w:hAnsi="Times New Roman"/>
          <w:sz w:val="24"/>
          <w:szCs w:val="24"/>
          <w:lang w:val="en-US"/>
        </w:rPr>
        <w:instrText xml:space="preserve"> ADDIN EN.CITE </w:instrText>
      </w:r>
      <w:r w:rsidR="00384D3E" w:rsidRPr="00F52261">
        <w:rPr>
          <w:rFonts w:ascii="Times New Roman" w:hAnsi="Times New Roman"/>
          <w:sz w:val="24"/>
          <w:szCs w:val="24"/>
          <w:lang w:val="en-US"/>
        </w:rPr>
        <w:fldChar w:fldCharType="begin">
          <w:fldData xml:space="preserve">PEVuZE5vdGU+PENpdGU+PEF1dGhvcj5EaWF6LUJsZWlzPC9BdXRob3I+PFllYXI+MjAxNDwvWWVh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=
</w:fldData>
        </w:fldChar>
      </w:r>
      <w:r w:rsidR="00384D3E" w:rsidRPr="00F52261">
        <w:rPr>
          <w:rFonts w:ascii="Times New Roman" w:hAnsi="Times New Roman"/>
          <w:sz w:val="24"/>
          <w:szCs w:val="24"/>
          <w:lang w:val="en-US"/>
        </w:rPr>
        <w:instrText xml:space="preserve"> ADDIN EN.CITE.DATA </w:instrText>
      </w:r>
      <w:r w:rsidR="00384D3E" w:rsidRPr="00F52261">
        <w:rPr>
          <w:rFonts w:ascii="Times New Roman" w:hAnsi="Times New Roman"/>
          <w:sz w:val="24"/>
          <w:szCs w:val="24"/>
          <w:lang w:val="en-US"/>
        </w:rPr>
      </w:r>
      <w:r w:rsidR="00384D3E" w:rsidRPr="00F52261">
        <w:rPr>
          <w:rFonts w:ascii="Times New Roman" w:hAnsi="Times New Roman"/>
          <w:sz w:val="24"/>
          <w:szCs w:val="24"/>
          <w:lang w:val="en-US"/>
        </w:rPr>
        <w:fldChar w:fldCharType="end"/>
      </w:r>
      <w:r w:rsidRPr="00F52261">
        <w:rPr>
          <w:rFonts w:ascii="Times New Roman" w:hAnsi="Times New Roman"/>
          <w:sz w:val="24"/>
          <w:szCs w:val="24"/>
          <w:lang w:val="en-US"/>
        </w:rPr>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[17, 23-25]</w:t>
      </w:r>
      <w:r w:rsidRPr="00F52261">
        <w:rPr>
          <w:rFonts w:ascii="Times New Roman" w:hAnsi="Times New Roman"/>
          <w:sz w:val="24"/>
          <w:szCs w:val="24"/>
          <w:lang w:val="en-US"/>
        </w:rPr>
        <w:fldChar w:fldCharType="end"/>
      </w:r>
      <w:r w:rsidRPr="00F52261">
        <w:rPr>
          <w:rFonts w:ascii="Times New Roman" w:hAnsi="Times New Roman"/>
          <w:sz w:val="24"/>
          <w:szCs w:val="24"/>
          <w:lang w:val="en-US"/>
        </w:rPr>
        <w:t>. However, the theoretical predictions do not always provide good agreement with the experimental data. In our case, the data obtained for I-MRE-based RAs are in a sufficiently good agreement with the numerical predictions obtained from the equation (Equation 4) proposed by Lichtenecker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&lt;EndNote&gt;&lt;Cite&gt;&lt;Author&gt;Mamunya&lt;/Author&gt;&lt;Year&gt;2002&lt;/Year&gt;&lt;RecNum&gt;81&lt;/RecNum&gt;&lt;DisplayText&gt;[24]&lt;/DisplayText&gt;&lt;record&gt;&lt;rec-number&gt;81&lt;/rec-number&gt;&lt;foreign-keys&gt;&lt;key app="EN" db-id="zvwtvsaxn5d25hes2t5v90p82xzztzxzda9z" timestamp="1470928372"&gt;81&lt;/key&gt;&lt;/foreign-keys&gt;&lt;ref-type name="Journal Article"&gt;17&lt;/ref-type&gt;&lt;contributors&gt;&lt;authors&gt;&lt;author&gt;Mamunya, Y. P.&lt;/author&gt;&lt;author&gt;Davydenko, V. V.&lt;/author&gt;&lt;author&gt;Pissis, P.&lt;/author&gt;&lt;author&gt;Lebedev, E.&lt;/author&gt;&lt;/authors&gt;&lt;/contributors&gt;&lt;auth-address&gt;Natl Tech Univ Athens, Dept Phys, Athens 15780, Greece. Natl Acad Sci Ukraine, Inst Macromol Chem, UA-02160 Kiev, Ukraine.&amp;#xD;Pissis, P (reprint author), Natl Tech Univ Athens, Dept Phys, Zografou Campus, Athens 15780, Greece.&lt;/auth-address&gt;&lt;titles&gt;&lt;title&gt;Electrical and thermal conductivity of polymers filled with metal powders&lt;/title&gt;&lt;secondary-title&gt;European Polymer Journal&lt;/secondary-title&gt;&lt;/titles&gt;&lt;periodical&gt;&lt;full-title&gt;European Polymer Journal&lt;/full-title&gt;&lt;/periodical&gt;&lt;pages&gt;1887-1897&lt;/pages&gt;&lt;volume&gt;38&lt;/volume&gt;&lt;number&gt;9&lt;/number&gt;&lt;keywords&gt;&lt;keyword&gt;insulator composites&lt;/keyword&gt;&lt;keyword&gt;particle-size&lt;/keyword&gt;&lt;keyword&gt;percolation&lt;/keyword&gt;&lt;keyword&gt;temperature&lt;/keyword&gt;&lt;keyword&gt;exponents&lt;/keyword&gt;&lt;keyword&gt;blends&lt;/keyword&gt;&lt;keyword&gt;resistivity&lt;/keyword&gt;&lt;keyword&gt;mixtures&lt;/keyword&gt;&lt;keyword&gt;systems&lt;/keyword&gt;&lt;keyword&gt;Polymer Science&lt;/keyword&gt;&lt;/keywords&gt;&lt;dates&gt;&lt;year&gt;2002&lt;/year&gt;&lt;pub-dates&gt;&lt;date&gt;Sep&lt;/date&gt;&lt;/pub-dates&gt;&lt;/dates&gt;&lt;isbn&gt;0014-3057&lt;/isbn&gt;&lt;accession-num&gt;WOS:000176744400021&lt;/accession-num&gt;&lt;work-type&gt;Article&lt;/work-type&gt;&lt;urls&gt;&lt;related-urls&gt;&lt;url&gt;&amp;lt;Go to ISI&amp;gt;://WOS:000176744400021&lt;/url&gt;&lt;/related-urls&gt;&lt;/urls&gt;&lt;custom7&gt;Pii s0014-3057(02)00064-2&lt;/custom7&gt;&lt;electronic-resource-num&gt;10.1016/s0014-3057(02)00064-2&lt;/electronic-resource-num&gt;&lt;language&gt;English&lt;/language&gt;&lt;/record&gt;&lt;/Cite&gt;&lt;/EndNote&gt;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[24]</w:t>
      </w:r>
      <w:r w:rsidRPr="00F52261">
        <w:rPr>
          <w:rFonts w:ascii="Times New Roman" w:hAnsi="Times New Roman"/>
          <w:sz w:val="24"/>
          <w:szCs w:val="24"/>
          <w:lang w:val="en-US"/>
        </w:rPr>
        <w:fldChar w:fldCharType="end"/>
      </w:r>
      <w:r w:rsidRPr="00F52261">
        <w:rPr>
          <w:rFonts w:ascii="Times New Roman" w:hAnsi="Times New Roman"/>
          <w:sz w:val="24"/>
          <w:szCs w:val="24"/>
          <w:lang w:val="en-US"/>
        </w:rPr>
        <w:t>:</w:t>
      </w:r>
    </w:p>
    <w:p w:rsidR="002F5088" w:rsidRPr="00F52261" w:rsidRDefault="002F5088" w:rsidP="00592CF0">
      <w:pPr>
        <w:tabs>
          <w:tab w:val="center" w:pos="4536"/>
          <w:tab w:val="right" w:pos="9072"/>
        </w:tabs>
        <w:spacing w:after="0" w:line="480" w:lineRule="auto"/>
        <w:rPr>
          <w:rFonts w:ascii="Times New Roman" w:hAnsi="Times New Roman"/>
          <w:sz w:val="24"/>
          <w:szCs w:val="24"/>
          <w:lang w:val="en-GB"/>
        </w:rPr>
      </w:pPr>
      <w:r w:rsidRPr="00F52261">
        <w:rPr>
          <w:rFonts w:ascii="Times New Roman" w:hAnsi="Times New Roman"/>
          <w:sz w:val="24"/>
          <w:szCs w:val="24"/>
          <w:lang w:val="en-GB"/>
        </w:rPr>
        <w:tab/>
      </w:r>
      <m:oMath>
        <m:r>
          <w:rPr>
            <w:rFonts w:ascii="Cambria Math" w:hAnsi="Cambria Math"/>
            <w:sz w:val="24"/>
            <w:szCs w:val="24"/>
            <w:lang w:val="en-GB"/>
          </w:rPr>
          <m:t>λ=</m:t>
        </m:r>
        <m:sSubSup>
          <m:sSubSupPr>
            <m:ctrlPr>
              <w:rPr>
                <w:rFonts w:ascii="Cambria Math" w:eastAsiaTheme="minorEastAsia" w:hAnsi="Cambria Math"/>
                <w:i/>
                <w:sz w:val="24"/>
                <w:szCs w:val="24"/>
                <w:lang w:val="en-GB"/>
              </w:rPr>
            </m:ctrlPr>
          </m:sSubSupPr>
          <m:e>
            <m:r>
              <w:rPr>
                <w:rFonts w:ascii="Cambria Math" w:eastAsiaTheme="minorEastAsia" w:hAnsi="Cambria Math"/>
                <w:sz w:val="24"/>
                <w:szCs w:val="24"/>
                <w:lang w:val="en-GB"/>
              </w:rPr>
              <m:t>λ</m:t>
            </m:r>
          </m:e>
          <m:sub>
            <m:r>
              <w:rPr>
                <w:rFonts w:ascii="Cambria Math" w:eastAsiaTheme="minorEastAsia" w:hAnsi="Cambria Math"/>
                <w:sz w:val="24"/>
                <w:szCs w:val="24"/>
                <w:lang w:val="en-GB"/>
              </w:rPr>
              <m:t>p</m:t>
            </m:r>
          </m:sub>
          <m:sup>
            <m:r>
              <w:rPr>
                <w:rFonts w:ascii="Cambria Math" w:eastAsiaTheme="minorEastAsia" w:hAnsi="Cambria Math"/>
                <w:sz w:val="24"/>
                <w:szCs w:val="24"/>
                <w:lang w:val="en-GB"/>
              </w:rPr>
              <m:t>(1-ϕ)</m:t>
            </m:r>
          </m:sup>
        </m:sSubSup>
        <m:sSubSup>
          <m:sSubSupPr>
            <m:ctrlPr>
              <w:rPr>
                <w:rFonts w:ascii="Cambria Math" w:eastAsiaTheme="minorEastAsia" w:hAnsi="Cambria Math"/>
                <w:i/>
                <w:sz w:val="24"/>
                <w:szCs w:val="24"/>
                <w:lang w:val="en-GB"/>
              </w:rPr>
            </m:ctrlPr>
          </m:sSubSupPr>
          <m:e>
            <m:r>
              <w:rPr>
                <w:rFonts w:ascii="Cambria Math" w:eastAsiaTheme="minorEastAsia" w:hAnsi="Cambria Math"/>
                <w:sz w:val="24"/>
                <w:szCs w:val="24"/>
                <w:lang w:val="en-GB"/>
              </w:rPr>
              <m:t>λ</m:t>
            </m:r>
          </m:e>
          <m:sub>
            <m:r>
              <w:rPr>
                <w:rFonts w:ascii="Cambria Math" w:eastAsiaTheme="minorEastAsia" w:hAnsi="Cambria Math"/>
                <w:sz w:val="24"/>
                <w:szCs w:val="24"/>
                <w:lang w:val="en-GB"/>
              </w:rPr>
              <m:t>m</m:t>
            </m:r>
          </m:sub>
          <m:sup>
            <m:r>
              <w:rPr>
                <w:rFonts w:ascii="Cambria Math" w:eastAsiaTheme="minorEastAsia" w:hAnsi="Cambria Math"/>
                <w:sz w:val="24"/>
                <w:szCs w:val="24"/>
                <w:lang w:val="en-GB"/>
              </w:rPr>
              <m:t>ϕ</m:t>
            </m:r>
          </m:sup>
        </m:sSubSup>
      </m:oMath>
      <w:r w:rsidRPr="00F52261">
        <w:rPr>
          <w:rFonts w:ascii="Times New Roman" w:hAnsi="Times New Roman"/>
          <w:sz w:val="24"/>
          <w:szCs w:val="24"/>
          <w:lang w:val="en-GB"/>
        </w:rPr>
        <w:fldChar w:fldCharType="begin"/>
      </w:r>
      <w:r w:rsidRPr="00F52261">
        <w:rPr>
          <w:rFonts w:ascii="Times New Roman" w:hAnsi="Times New Roman"/>
          <w:sz w:val="24"/>
          <w:szCs w:val="24"/>
          <w:lang w:val="en-GB"/>
        </w:rPr>
        <w:instrText xml:space="preserve"> QUOTE </w:instrText>
      </w:r>
      <w:r w:rsidR="00B65DBD">
        <w:rPr>
          <w:rFonts w:ascii="Times New Roman" w:hAnsi="Times New Roman"/>
          <w:sz w:val="24"/>
          <w:szCs w:val="24"/>
        </w:rPr>
        <w:pict>
          <v:shape id="_x0000_i1028" type="#_x0000_t75" style="width:64.5pt;height:21pt" equationxml="&lt;">
            <v:imagedata r:id="rId15" o:title="" chromakey="white"/>
          </v:shape>
        </w:pict>
      </w:r>
      <w:r w:rsidRPr="00F52261">
        <w:rPr>
          <w:rFonts w:ascii="Times New Roman" w:hAnsi="Times New Roman"/>
          <w:sz w:val="24"/>
          <w:szCs w:val="24"/>
          <w:lang w:val="en-GB"/>
        </w:rPr>
        <w:instrText xml:space="preserve"> </w:instrText>
      </w:r>
      <w:r w:rsidRPr="00F52261">
        <w:rPr>
          <w:rFonts w:ascii="Times New Roman" w:hAnsi="Times New Roman"/>
          <w:sz w:val="24"/>
          <w:szCs w:val="24"/>
          <w:lang w:val="en-GB"/>
        </w:rPr>
        <w:fldChar w:fldCharType="end"/>
      </w:r>
      <w:r w:rsidRPr="00F52261">
        <w:rPr>
          <w:rFonts w:ascii="Times New Roman" w:hAnsi="Times New Roman"/>
          <w:sz w:val="24"/>
          <w:szCs w:val="24"/>
          <w:lang w:val="en-GB"/>
        </w:rPr>
        <w:t>,</w:t>
      </w:r>
      <w:r w:rsidRPr="00F52261">
        <w:rPr>
          <w:rFonts w:ascii="Times New Roman" w:hAnsi="Times New Roman"/>
          <w:sz w:val="24"/>
          <w:szCs w:val="24"/>
          <w:lang w:val="en-GB"/>
        </w:rPr>
        <w:tab/>
        <w:t>(4)</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where </w:t>
      </w:r>
      <w:r w:rsidRPr="00F52261">
        <w:rPr>
          <w:rFonts w:ascii="Times New Roman" w:hAnsi="Times New Roman"/>
          <w:i/>
          <w:sz w:val="24"/>
          <w:szCs w:val="24"/>
          <w:lang w:val="en-US"/>
        </w:rPr>
        <w:t>λ</w:t>
      </w:r>
      <w:r w:rsidRPr="00F52261">
        <w:rPr>
          <w:rFonts w:ascii="Times New Roman" w:hAnsi="Times New Roman"/>
          <w:sz w:val="24"/>
          <w:szCs w:val="24"/>
          <w:lang w:val="en-US"/>
        </w:rPr>
        <w:t xml:space="preserve">, </w:t>
      </w:r>
      <w:r w:rsidRPr="00F52261">
        <w:rPr>
          <w:rFonts w:ascii="Times New Roman" w:hAnsi="Times New Roman"/>
          <w:i/>
          <w:sz w:val="24"/>
          <w:szCs w:val="24"/>
          <w:lang w:val="en-US"/>
        </w:rPr>
        <w:t>λ</w:t>
      </w:r>
      <w:r w:rsidRPr="00F52261">
        <w:rPr>
          <w:rFonts w:ascii="Times New Roman" w:hAnsi="Times New Roman"/>
          <w:sz w:val="24"/>
          <w:szCs w:val="24"/>
          <w:vertAlign w:val="subscript"/>
          <w:lang w:val="en-US"/>
        </w:rPr>
        <w:t>p</w:t>
      </w:r>
      <w:r w:rsidRPr="00F52261">
        <w:rPr>
          <w:rFonts w:ascii="Times New Roman" w:hAnsi="Times New Roman"/>
          <w:sz w:val="24"/>
          <w:szCs w:val="24"/>
          <w:lang w:val="en-US"/>
        </w:rPr>
        <w:t xml:space="preserve"> and </w:t>
      </w:r>
      <w:r w:rsidRPr="00F52261">
        <w:rPr>
          <w:rFonts w:ascii="Times New Roman" w:hAnsi="Times New Roman"/>
          <w:i/>
          <w:sz w:val="24"/>
          <w:szCs w:val="24"/>
          <w:lang w:val="en-US"/>
        </w:rPr>
        <w:t>λ</w:t>
      </w:r>
      <w:r w:rsidRPr="00F52261">
        <w:rPr>
          <w:rFonts w:ascii="Times New Roman" w:hAnsi="Times New Roman"/>
          <w:sz w:val="24"/>
          <w:szCs w:val="24"/>
          <w:vertAlign w:val="subscript"/>
          <w:lang w:val="en-US"/>
        </w:rPr>
        <w:t>m</w:t>
      </w:r>
      <w:r w:rsidRPr="00F52261">
        <w:rPr>
          <w:rFonts w:ascii="Times New Roman" w:hAnsi="Times New Roman"/>
          <w:sz w:val="24"/>
          <w:szCs w:val="24"/>
          <w:lang w:val="en-US"/>
        </w:rPr>
        <w:t xml:space="preserve"> are the thermal conductivities of the composite, the dispersed particles, and the polymer matrix, respectively. The symbol </w:t>
      </w:r>
      <w:r w:rsidRPr="00F52261">
        <w:rPr>
          <w:rFonts w:ascii="Cambria Math" w:hAnsi="Cambria Math" w:cs="Cambria Math"/>
          <w:sz w:val="24"/>
          <w:szCs w:val="24"/>
          <w:lang w:val="en-US"/>
        </w:rPr>
        <w:t>𝜙</w:t>
      </w:r>
      <w:r w:rsidRPr="00F52261">
        <w:rPr>
          <w:rFonts w:ascii="Times New Roman" w:hAnsi="Times New Roman"/>
          <w:sz w:val="24"/>
          <w:szCs w:val="24"/>
          <w:lang w:val="en-US"/>
        </w:rPr>
        <w:t xml:space="preserve"> represents the particle volume fraction. To calculate</w:t>
      </w:r>
      <w:r w:rsidRPr="00F52261">
        <w:rPr>
          <w:rFonts w:ascii="Times New Roman" w:hAnsi="Times New Roman"/>
          <w:i/>
          <w:sz w:val="24"/>
          <w:szCs w:val="24"/>
          <w:lang w:val="en-US"/>
        </w:rPr>
        <w:t xml:space="preserve"> λ</w:t>
      </w:r>
      <w:r w:rsidRPr="00F52261">
        <w:rPr>
          <w:rFonts w:ascii="Times New Roman" w:hAnsi="Times New Roman"/>
          <w:sz w:val="24"/>
          <w:szCs w:val="24"/>
          <w:lang w:val="en-US"/>
        </w:rPr>
        <w:t>, we took thermal conductivity values of 0.15 and 74 W/m·K for the neat PDMS and CI powder, respectively </w:t>
      </w:r>
      <w:r w:rsidRPr="00F52261">
        <w:rPr>
          <w:rFonts w:ascii="Times New Roman" w:hAnsi="Times New Roman"/>
          <w:sz w:val="24"/>
          <w:szCs w:val="24"/>
          <w:lang w:val="en-US"/>
        </w:rPr>
        <w:fldChar w:fldCharType="begin"/>
      </w:r>
      <w:r w:rsidR="00384D3E" w:rsidRPr="00F52261">
        <w:rPr>
          <w:rFonts w:ascii="Times New Roman" w:hAnsi="Times New Roman"/>
          <w:sz w:val="24"/>
          <w:szCs w:val="24"/>
          <w:lang w:val="en-US"/>
        </w:rPr>
        <w:instrText xml:space="preserve"> ADDIN EN.CITE &lt;EndNote&gt;&lt;Cite&gt;&lt;Author&gt;Medina-Esquivel&lt;/Author&gt;&lt;Year&gt;2008&lt;/Year&gt;&lt;RecNum&gt;85&lt;/RecNum&gt;&lt;DisplayText&gt;[26]&lt;/DisplayText&gt;&lt;record&gt;&lt;rec-number&gt;85&lt;/rec-number&gt;&lt;foreign-keys&gt;&lt;key app="EN" db-id="zvwtvsaxn5d25hes2t5v90p82xzztzxzda9z" timestamp="1471938158"&gt;85&lt;/key&gt;&lt;/foreign-keys&gt;&lt;ref-type name="Journal Article"&gt;17&lt;/ref-type&gt;&lt;contributors&gt;&lt;authors&gt;&lt;author&gt;Medina-Esquivel, R.&lt;/author&gt;&lt;author&gt;Yanez-Limon, J. M.&lt;/author&gt;&lt;author&gt;Alvarado-Gil, J. J.&lt;/author&gt;&lt;/authors&gt;&lt;/contributors&gt;&lt;auth-address&gt;[Medina-Esquivel, R.; Yanez-Limon, J. M.] CINVESTAV Queretaro, Queretaro 76230, Mexico. [Alvarado-Gil, J. J.] CINVESTAV Merida, Merida 97310, Yucatan, Mexico.&amp;#xD;Medina-Esquivel, R (reprint author), CINVESTAV Queretaro, Libr Norponiente 2000,Fracc Real Juriquilla, Queretaro 76230, Mexico.&lt;/auth-address&gt;&lt;titles&gt;&lt;title&gt;Photothermal measurement of thermal diffusivity in carbonyl iron powder suspensions&lt;/title&gt;&lt;secondary-title&gt;European Physical Journal-Special Topics&lt;/secondary-title&gt;&lt;/titles&gt;&lt;periodical&gt;&lt;full-title&gt;European Physical Journal-Special Topics&lt;/full-title&gt;&lt;/periodical&gt;&lt;pages&gt;75-77&lt;/pages&gt;&lt;volume&gt;153&lt;/volume&gt;&lt;keywords&gt;&lt;keyword&gt;wave resonator cavity&lt;/keyword&gt;&lt;keyword&gt;conductivity&lt;/keyword&gt;&lt;keyword&gt;systems&lt;/keyword&gt;&lt;keyword&gt;Physics&lt;/keyword&gt;&lt;/keywords&gt;&lt;dates&gt;&lt;year&gt;2008&lt;/year&gt;&lt;pub-dates&gt;&lt;date&gt;Jan&lt;/date&gt;&lt;/pub-dates&gt;&lt;/dates&gt;&lt;isbn&gt;1951-6355&lt;/isbn&gt;&lt;accession-num&gt;WOS:000254041300015&lt;/accession-num&gt;&lt;work-type&gt;Article; Proceedings Paper&lt;/work-type&gt;&lt;urls&gt;&lt;related-urls&gt;&lt;url&gt;&amp;lt;Go to ISI&amp;gt;://WOS:000254041300015&lt;/url&gt;&lt;/related-urls&gt;&lt;/urls&gt;&lt;electronic-resource-num&gt;10.1140/epjst/e2008-00396-5&lt;/electronic-resource-num&gt;&lt;language&gt;English&lt;/language&gt;&lt;/record&gt;&lt;/Cite&gt;&lt;/EndNote&gt;</w:instrText>
      </w:r>
      <w:r w:rsidRPr="00F52261">
        <w:rPr>
          <w:rFonts w:ascii="Times New Roman" w:hAnsi="Times New Roman"/>
          <w:sz w:val="24"/>
          <w:szCs w:val="24"/>
          <w:lang w:val="en-US"/>
        </w:rPr>
        <w:fldChar w:fldCharType="separate"/>
      </w:r>
      <w:r w:rsidR="00384D3E" w:rsidRPr="00F52261">
        <w:rPr>
          <w:rFonts w:ascii="Times New Roman" w:hAnsi="Times New Roman"/>
          <w:noProof/>
          <w:sz w:val="24"/>
          <w:szCs w:val="24"/>
          <w:lang w:val="en-US"/>
        </w:rPr>
        <w:t>[26]</w:t>
      </w:r>
      <w:r w:rsidRPr="00F52261">
        <w:rPr>
          <w:rFonts w:ascii="Times New Roman" w:hAnsi="Times New Roman"/>
          <w:sz w:val="24"/>
          <w:szCs w:val="24"/>
          <w:lang w:val="en-US"/>
        </w:rPr>
        <w:fldChar w:fldCharType="end"/>
      </w:r>
      <w:r w:rsidRPr="00F52261">
        <w:rPr>
          <w:rFonts w:ascii="Times New Roman" w:hAnsi="Times New Roman"/>
          <w:sz w:val="24"/>
          <w:szCs w:val="24"/>
          <w:lang w:val="en-US"/>
        </w:rPr>
        <w:t>. On the other hand, the thermal conductivities of A-MRE-based RAs were noticeably higher than those provided by the above-mentioned model. In such systems, heat transfer is facilitated by the presence of highly conductive particle chains.</w:t>
      </w:r>
    </w:p>
    <w:p w:rsidR="00631FB6" w:rsidRPr="00F52261" w:rsidRDefault="00631FB6" w:rsidP="00592CF0">
      <w:pPr>
        <w:spacing w:after="0" w:line="480" w:lineRule="auto"/>
        <w:rPr>
          <w:rFonts w:ascii="Times New Roman" w:hAnsi="Times New Roman"/>
          <w:sz w:val="24"/>
          <w:szCs w:val="24"/>
          <w:lang w:val="en-US"/>
        </w:rPr>
      </w:pPr>
    </w:p>
    <w:p w:rsidR="002F5088" w:rsidRPr="00F52261" w:rsidRDefault="007C03AF" w:rsidP="00592CF0">
      <w:pPr>
        <w:spacing w:after="0" w:line="480" w:lineRule="auto"/>
        <w:rPr>
          <w:rFonts w:ascii="Times New Roman" w:hAnsi="Times New Roman"/>
          <w:noProof/>
          <w:sz w:val="24"/>
          <w:szCs w:val="24"/>
          <w:lang w:val="en-US" w:eastAsia="ru-RU"/>
        </w:rPr>
      </w:pPr>
      <w:r w:rsidRPr="00F52261">
        <w:rPr>
          <w:rFonts w:ascii="Times New Roman" w:hAnsi="Times New Roman"/>
          <w:noProof/>
          <w:sz w:val="24"/>
          <w:szCs w:val="24"/>
          <w:lang w:eastAsia="cs-CZ"/>
        </w:rPr>
        <w:drawing>
          <wp:inline distT="0" distB="0" distL="0" distR="0" wp14:anchorId="75A907DD" wp14:editId="709F8D9D">
            <wp:extent cx="4770802" cy="3508744"/>
            <wp:effectExtent l="0" t="0" r="0" b="0"/>
            <wp:docPr id="8"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pic:cNvPicPr>
                      <a:picLocks noChangeAspect="1" noChangeArrowheads="1"/>
                    </pic:cNvPicPr>
                  </pic:nvPicPr>
                  <pic:blipFill rotWithShape="1">
                    <a:blip r:embed="rId16">
                      <a:extLst>
                        <a:ext uri="{28A0092B-C50C-407E-A947-70E740481C1C}">
                          <a14:useLocalDpi xmlns:a14="http://schemas.microsoft.com/office/drawing/2010/main" val="0"/>
                        </a:ext>
                      </a:extLst>
                    </a:blip>
                    <a:srcRect b="3824"/>
                    <a:stretch/>
                  </pic:blipFill>
                  <pic:spPr bwMode="auto">
                    <a:xfrm>
                      <a:off x="0" y="0"/>
                      <a:ext cx="4770802" cy="3508744"/>
                    </a:xfrm>
                    <a:prstGeom prst="rect">
                      <a:avLst/>
                    </a:prstGeom>
                    <a:noFill/>
                    <a:ln>
                      <a:noFill/>
                    </a:ln>
                    <a:extLst>
                      <a:ext uri="{53640926-AAD7-44D8-BBD7-CCE9431645EC}">
                        <a14:shadowObscured xmlns:a14="http://schemas.microsoft.com/office/drawing/2010/main"/>
                      </a:ext>
                    </a:extLst>
                  </pic:spPr>
                </pic:pic>
              </a:graphicData>
            </a:graphic>
          </wp:inline>
        </w:drawing>
      </w:r>
    </w:p>
    <w:p w:rsidR="002F5088" w:rsidRPr="00F52261" w:rsidRDefault="002F5088" w:rsidP="00592CF0">
      <w:pPr>
        <w:spacing w:after="0" w:line="480" w:lineRule="auto"/>
        <w:rPr>
          <w:rFonts w:ascii="Times New Roman" w:hAnsi="Times New Roman"/>
          <w:sz w:val="24"/>
          <w:szCs w:val="24"/>
          <w:lang w:val="en-GB"/>
        </w:rPr>
      </w:pPr>
      <w:r w:rsidRPr="00F52261">
        <w:rPr>
          <w:rFonts w:ascii="Times New Roman" w:hAnsi="Times New Roman"/>
          <w:noProof/>
          <w:sz w:val="24"/>
          <w:szCs w:val="24"/>
          <w:lang w:val="en-US" w:eastAsia="ru-RU"/>
        </w:rPr>
        <w:t>F</w:t>
      </w:r>
      <w:r w:rsidRPr="00F52261">
        <w:rPr>
          <w:rFonts w:ascii="Times New Roman" w:hAnsi="Times New Roman"/>
          <w:sz w:val="24"/>
          <w:szCs w:val="24"/>
          <w:lang w:val="en-GB"/>
        </w:rPr>
        <w:t xml:space="preserve">igure 4. Thermal conductivity </w:t>
      </w:r>
      <w:r w:rsidRPr="00F52261">
        <w:rPr>
          <w:rFonts w:ascii="Times New Roman" w:hAnsi="Times New Roman"/>
          <w:i/>
          <w:sz w:val="24"/>
          <w:szCs w:val="24"/>
          <w:lang w:val="en-GB"/>
        </w:rPr>
        <w:t>λ</w:t>
      </w:r>
      <w:r w:rsidRPr="00F52261">
        <w:rPr>
          <w:rFonts w:ascii="Times New Roman" w:hAnsi="Times New Roman"/>
          <w:sz w:val="24"/>
          <w:szCs w:val="24"/>
          <w:lang w:val="en-GB"/>
        </w:rPr>
        <w:t xml:space="preserve"> as a function of particle concentration (wt.%, </w:t>
      </w:r>
      <w:r w:rsidRPr="00F52261">
        <w:rPr>
          <w:rFonts w:ascii="Times New Roman" w:hAnsi="Times New Roman"/>
          <w:i/>
          <w:sz w:val="24"/>
          <w:szCs w:val="24"/>
          <w:lang w:val="en-GB"/>
        </w:rPr>
        <w:t>bottom X axis</w:t>
      </w:r>
      <w:r w:rsidRPr="00F52261">
        <w:rPr>
          <w:rFonts w:ascii="Times New Roman" w:hAnsi="Times New Roman"/>
          <w:sz w:val="24"/>
          <w:szCs w:val="24"/>
          <w:lang w:val="en-GB"/>
        </w:rPr>
        <w:t xml:space="preserve">; vol.%, </w:t>
      </w:r>
      <w:r w:rsidRPr="00F52261">
        <w:rPr>
          <w:rFonts w:ascii="Times New Roman" w:hAnsi="Times New Roman"/>
          <w:i/>
          <w:sz w:val="24"/>
          <w:szCs w:val="24"/>
          <w:lang w:val="en-GB"/>
        </w:rPr>
        <w:t>top X axis</w:t>
      </w:r>
      <w:r w:rsidRPr="00F52261">
        <w:rPr>
          <w:rFonts w:ascii="Times New Roman" w:hAnsi="Times New Roman"/>
          <w:sz w:val="24"/>
          <w:szCs w:val="24"/>
          <w:lang w:val="en-GB"/>
        </w:rPr>
        <w:t>) in I-MRE-based (</w:t>
      </w:r>
      <w:r w:rsidRPr="00F52261">
        <w:rPr>
          <w:rFonts w:ascii="Times New Roman" w:hAnsi="Times New Roman"/>
          <w:i/>
          <w:sz w:val="24"/>
          <w:szCs w:val="24"/>
          <w:lang w:val="en-GB"/>
        </w:rPr>
        <w:t>solid circles</w:t>
      </w:r>
      <w:r w:rsidRPr="00F52261">
        <w:rPr>
          <w:rFonts w:ascii="Times New Roman" w:hAnsi="Times New Roman"/>
          <w:sz w:val="24"/>
          <w:szCs w:val="24"/>
          <w:lang w:val="en-GB"/>
        </w:rPr>
        <w:t>) and A-MRE-based (</w:t>
      </w:r>
      <w:r w:rsidRPr="00F52261">
        <w:rPr>
          <w:rFonts w:ascii="Times New Roman" w:hAnsi="Times New Roman"/>
          <w:i/>
          <w:sz w:val="24"/>
          <w:szCs w:val="24"/>
          <w:lang w:val="en-GB"/>
        </w:rPr>
        <w:t>open circles</w:t>
      </w:r>
      <w:r w:rsidRPr="00F52261">
        <w:rPr>
          <w:rFonts w:ascii="Times New Roman" w:hAnsi="Times New Roman"/>
          <w:sz w:val="24"/>
          <w:szCs w:val="24"/>
          <w:lang w:val="en-GB"/>
        </w:rPr>
        <w:t>) RAs. The solid line is the result obtained by the Lichtenecker</w:t>
      </w:r>
      <w:r w:rsidR="00AA0191" w:rsidRPr="00F52261">
        <w:rPr>
          <w:rFonts w:ascii="Times New Roman" w:hAnsi="Times New Roman"/>
          <w:sz w:val="24"/>
          <w:szCs w:val="24"/>
          <w:lang w:val="en-GB"/>
        </w:rPr>
        <w:t xml:space="preserve"> model.</w:t>
      </w:r>
    </w:p>
    <w:p w:rsidR="00592CF0" w:rsidRPr="00F52261" w:rsidRDefault="00592CF0" w:rsidP="00592CF0">
      <w:pPr>
        <w:spacing w:after="0" w:line="480" w:lineRule="auto"/>
        <w:rPr>
          <w:rFonts w:ascii="Times New Roman" w:hAnsi="Times New Roman"/>
          <w:sz w:val="24"/>
          <w:szCs w:val="24"/>
          <w:lang w:val="en-US"/>
        </w:rPr>
      </w:pPr>
    </w:p>
    <w:p w:rsidR="00631FB6" w:rsidRPr="00F52261" w:rsidRDefault="00631FB6" w:rsidP="00592CF0">
      <w:pPr>
        <w:spacing w:after="0" w:line="480" w:lineRule="auto"/>
        <w:rPr>
          <w:rFonts w:ascii="Times New Roman" w:hAnsi="Times New Roman"/>
          <w:sz w:val="24"/>
          <w:szCs w:val="24"/>
          <w:lang w:val="en-US"/>
        </w:rPr>
      </w:pPr>
    </w:p>
    <w:p w:rsidR="002F5088" w:rsidRPr="00F52261" w:rsidRDefault="002F5088" w:rsidP="00592CF0">
      <w:pPr>
        <w:pStyle w:val="Odstavecseseznamem"/>
        <w:numPr>
          <w:ilvl w:val="0"/>
          <w:numId w:val="1"/>
        </w:numPr>
        <w:spacing w:after="0" w:line="480" w:lineRule="auto"/>
        <w:rPr>
          <w:rFonts w:ascii="Times New Roman" w:hAnsi="Times New Roman"/>
          <w:b/>
          <w:sz w:val="24"/>
          <w:szCs w:val="24"/>
          <w:lang w:val="en-US"/>
        </w:rPr>
      </w:pPr>
      <w:r w:rsidRPr="00F52261">
        <w:rPr>
          <w:rFonts w:ascii="Times New Roman" w:hAnsi="Times New Roman"/>
          <w:b/>
          <w:sz w:val="24"/>
          <w:szCs w:val="24"/>
          <w:lang w:val="en-US"/>
        </w:rPr>
        <w:t>Conclusions</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We have presented a novel approach to the design of more efficient RAs that is based on the alignment of filler particles. We have fabricated two variants of MRE-based RAs – isotropic and anisotropic – with different CI particle contents. A superior value of </w:t>
      </w:r>
      <w:r w:rsidRPr="00F52261">
        <w:rPr>
          <w:rFonts w:ascii="Times New Roman" w:hAnsi="Times New Roman"/>
          <w:i/>
          <w:sz w:val="24"/>
          <w:szCs w:val="24"/>
          <w:lang w:val="en-US"/>
        </w:rPr>
        <w:t>R</w:t>
      </w:r>
      <w:r w:rsidRPr="00F52261">
        <w:rPr>
          <w:rFonts w:ascii="Times New Roman" w:hAnsi="Times New Roman"/>
          <w:sz w:val="24"/>
          <w:szCs w:val="24"/>
          <w:lang w:val="en-US"/>
        </w:rPr>
        <w:t xml:space="preserve"> was obtained for A-MRE-based RAs at frequencies about 1.5 GHz. We have demonstrated that A-MRE-based RAs exhibit significantly reduced </w:t>
      </w:r>
      <w:r w:rsidRPr="00F52261">
        <w:rPr>
          <w:rFonts w:ascii="Times New Roman" w:hAnsi="Times New Roman"/>
          <w:i/>
          <w:sz w:val="24"/>
          <w:szCs w:val="24"/>
          <w:lang w:val="en-US"/>
        </w:rPr>
        <w:t>d</w:t>
      </w:r>
      <w:r w:rsidRPr="00F52261">
        <w:rPr>
          <w:rFonts w:ascii="Times New Roman" w:hAnsi="Times New Roman"/>
          <w:sz w:val="24"/>
          <w:szCs w:val="24"/>
          <w:vertAlign w:val="subscript"/>
          <w:lang w:val="en-US"/>
        </w:rPr>
        <w:t>0</w:t>
      </w:r>
      <w:r w:rsidRPr="00F52261">
        <w:rPr>
          <w:rFonts w:ascii="Times New Roman" w:hAnsi="Times New Roman"/>
          <w:sz w:val="24"/>
          <w:szCs w:val="24"/>
          <w:lang w:val="en-US"/>
        </w:rPr>
        <w:t xml:space="preserve">, which yields lighter RA elements. The results have shown that the enhancement of the EM shielding capability appears to be a consequence of preserved </w:t>
      </w:r>
      <w:r w:rsidRPr="00F52261">
        <w:rPr>
          <w:rFonts w:ascii="Times New Roman" w:hAnsi="Times New Roman"/>
          <w:i/>
          <w:sz w:val="24"/>
          <w:szCs w:val="24"/>
          <w:lang w:val="en-GB"/>
        </w:rPr>
        <w:t>μ*</w:t>
      </w:r>
      <w:r w:rsidRPr="00F52261">
        <w:rPr>
          <w:rFonts w:ascii="Times New Roman" w:hAnsi="Times New Roman"/>
          <w:sz w:val="24"/>
          <w:szCs w:val="24"/>
          <w:lang w:val="en-GB"/>
        </w:rPr>
        <w:t xml:space="preserve"> and increased </w:t>
      </w:r>
      <w:r w:rsidRPr="00F52261">
        <w:rPr>
          <w:rFonts w:ascii="Times New Roman" w:hAnsi="Times New Roman"/>
          <w:i/>
          <w:sz w:val="24"/>
          <w:szCs w:val="24"/>
          <w:lang w:val="en-GB"/>
        </w:rPr>
        <w:t>ε*</w:t>
      </w:r>
      <w:r w:rsidRPr="00F52261">
        <w:rPr>
          <w:rFonts w:ascii="Times New Roman" w:hAnsi="Times New Roman"/>
          <w:sz w:val="24"/>
          <w:szCs w:val="24"/>
          <w:lang w:val="en-GB"/>
        </w:rPr>
        <w:t xml:space="preserve"> due to </w:t>
      </w:r>
      <w:r w:rsidR="00EA7234" w:rsidRPr="00F52261">
        <w:rPr>
          <w:rFonts w:ascii="Times New Roman" w:hAnsi="Times New Roman"/>
          <w:sz w:val="24"/>
          <w:szCs w:val="24"/>
          <w:lang w:val="en-GB"/>
        </w:rPr>
        <w:t xml:space="preserve">enhanced composite polarization as a result of the </w:t>
      </w:r>
      <w:r w:rsidRPr="00F52261">
        <w:rPr>
          <w:rFonts w:ascii="Times New Roman" w:hAnsi="Times New Roman"/>
          <w:sz w:val="24"/>
          <w:szCs w:val="24"/>
          <w:lang w:val="en-GB"/>
        </w:rPr>
        <w:t>particle alignment.</w:t>
      </w:r>
      <w:r w:rsidRPr="00F52261">
        <w:rPr>
          <w:rFonts w:ascii="Times New Roman" w:hAnsi="Times New Roman"/>
          <w:sz w:val="24"/>
          <w:szCs w:val="24"/>
          <w:lang w:val="en-US"/>
        </w:rPr>
        <w:t xml:space="preserve"> Furthermore, A-MRE-based RAs are more effective in heat transfer in the direction of chain-like structures as compared to their isotropic analogues, which is a promising result for the ongoing practical applications. Thus, the alignment of filler particles appears to be an excellent strategy to improve the microwave absorption as well as the heat transport properties </w:t>
      </w:r>
      <w:r w:rsidR="009535E2" w:rsidRPr="00F52261">
        <w:rPr>
          <w:rFonts w:ascii="Times New Roman" w:hAnsi="Times New Roman"/>
          <w:sz w:val="24"/>
          <w:szCs w:val="24"/>
          <w:lang w:val="en-US"/>
        </w:rPr>
        <w:t>of as-designed RAs.</w:t>
      </w:r>
    </w:p>
    <w:p w:rsidR="002F5088" w:rsidRPr="00F52261" w:rsidRDefault="002F5088" w:rsidP="00592CF0">
      <w:pPr>
        <w:spacing w:after="0" w:line="480" w:lineRule="auto"/>
        <w:rPr>
          <w:rFonts w:ascii="Times New Roman" w:hAnsi="Times New Roman"/>
          <w:sz w:val="24"/>
          <w:szCs w:val="24"/>
          <w:lang w:val="en-US"/>
        </w:rPr>
      </w:pPr>
    </w:p>
    <w:p w:rsidR="002F5088" w:rsidRPr="00F52261" w:rsidRDefault="002F5088" w:rsidP="00592CF0">
      <w:pPr>
        <w:spacing w:after="0" w:line="480" w:lineRule="auto"/>
        <w:rPr>
          <w:rFonts w:ascii="Times New Roman" w:hAnsi="Times New Roman"/>
          <w:b/>
          <w:sz w:val="24"/>
          <w:szCs w:val="24"/>
          <w:lang w:val="en-US"/>
        </w:rPr>
      </w:pPr>
      <w:r w:rsidRPr="00F52261">
        <w:rPr>
          <w:rFonts w:ascii="Times New Roman" w:hAnsi="Times New Roman"/>
          <w:b/>
          <w:sz w:val="24"/>
          <w:szCs w:val="24"/>
          <w:lang w:val="en-US"/>
        </w:rPr>
        <w:t>Acknowledgements</w:t>
      </w:r>
    </w:p>
    <w:p w:rsidR="002F5088" w:rsidRPr="00F52261" w:rsidRDefault="002F5088" w:rsidP="00592CF0">
      <w:pPr>
        <w:spacing w:after="0" w:line="480" w:lineRule="auto"/>
        <w:rPr>
          <w:rFonts w:ascii="Times New Roman" w:hAnsi="Times New Roman"/>
          <w:sz w:val="24"/>
          <w:szCs w:val="24"/>
          <w:lang w:val="en-US"/>
        </w:rPr>
      </w:pPr>
      <w:r w:rsidRPr="00F52261">
        <w:rPr>
          <w:rFonts w:ascii="Times New Roman" w:hAnsi="Times New Roman"/>
          <w:sz w:val="24"/>
          <w:szCs w:val="24"/>
          <w:lang w:val="en-US"/>
        </w:rPr>
        <w:t xml:space="preserve">Author M. C. gratefully appreciates the Internal Grant Agency of Tomas Bata University in Zlin </w:t>
      </w:r>
      <w:r w:rsidR="00795C9B" w:rsidRPr="00F52261">
        <w:rPr>
          <w:rFonts w:ascii="Times New Roman" w:hAnsi="Times New Roman"/>
          <w:sz w:val="24"/>
          <w:szCs w:val="24"/>
          <w:lang w:val="en-US"/>
        </w:rPr>
        <w:t>[</w:t>
      </w:r>
      <w:r w:rsidRPr="00F52261">
        <w:rPr>
          <w:rFonts w:ascii="Times New Roman" w:hAnsi="Times New Roman"/>
          <w:sz w:val="24"/>
          <w:szCs w:val="24"/>
          <w:lang w:val="en-US"/>
        </w:rPr>
        <w:t>project no. IGA/CPS/2016/008</w:t>
      </w:r>
      <w:r w:rsidR="00795C9B" w:rsidRPr="00F52261">
        <w:rPr>
          <w:rFonts w:ascii="Times New Roman" w:hAnsi="Times New Roman"/>
          <w:sz w:val="24"/>
          <w:szCs w:val="24"/>
          <w:lang w:val="en-US"/>
        </w:rPr>
        <w:t xml:space="preserve">] </w:t>
      </w:r>
      <w:r w:rsidRPr="00F52261">
        <w:rPr>
          <w:rFonts w:ascii="Times New Roman" w:hAnsi="Times New Roman"/>
          <w:sz w:val="24"/>
          <w:szCs w:val="24"/>
          <w:lang w:val="en-US"/>
        </w:rPr>
        <w:t xml:space="preserve">for the financial support. Author M. S. wishes to thank the Grant Agency of the Czech Republic </w:t>
      </w:r>
      <w:r w:rsidR="00795C9B" w:rsidRPr="00F52261">
        <w:rPr>
          <w:rFonts w:ascii="Times New Roman" w:hAnsi="Times New Roman"/>
          <w:sz w:val="24"/>
          <w:szCs w:val="24"/>
          <w:lang w:val="en-US"/>
        </w:rPr>
        <w:t>[</w:t>
      </w:r>
      <w:r w:rsidRPr="00F52261">
        <w:rPr>
          <w:rFonts w:ascii="Times New Roman" w:hAnsi="Times New Roman"/>
          <w:sz w:val="24"/>
          <w:szCs w:val="24"/>
          <w:lang w:val="en-US"/>
        </w:rPr>
        <w:t>14-32114P</w:t>
      </w:r>
      <w:r w:rsidR="00795C9B" w:rsidRPr="00F52261">
        <w:rPr>
          <w:rFonts w:ascii="Times New Roman" w:hAnsi="Times New Roman"/>
          <w:sz w:val="24"/>
          <w:szCs w:val="24"/>
          <w:lang w:val="en-US"/>
        </w:rPr>
        <w:t xml:space="preserve">] </w:t>
      </w:r>
      <w:r w:rsidRPr="00F52261">
        <w:rPr>
          <w:rFonts w:ascii="Times New Roman" w:hAnsi="Times New Roman"/>
          <w:sz w:val="24"/>
          <w:szCs w:val="24"/>
          <w:lang w:val="en-US"/>
        </w:rPr>
        <w:t xml:space="preserve">for the financial support. </w:t>
      </w:r>
      <w:r w:rsidRPr="00F52261">
        <w:rPr>
          <w:rFonts w:ascii="Times New Roman" w:hAnsi="Times New Roman"/>
          <w:sz w:val="24"/>
          <w:szCs w:val="24"/>
          <w:shd w:val="clear" w:color="auto" w:fill="FFFFFF"/>
          <w:lang w:val="en-US"/>
        </w:rPr>
        <w:t>This work was also supported by the Ministry of Education, Youth and Sports</w:t>
      </w:r>
      <w:r w:rsidRPr="00F52261">
        <w:rPr>
          <w:rStyle w:val="apple-converted-space"/>
          <w:rFonts w:ascii="Times New Roman" w:hAnsi="Times New Roman"/>
          <w:sz w:val="24"/>
          <w:szCs w:val="24"/>
          <w:shd w:val="clear" w:color="auto" w:fill="FFFFFF"/>
          <w:lang w:val="en-US"/>
        </w:rPr>
        <w:t xml:space="preserve"> </w:t>
      </w:r>
      <w:r w:rsidRPr="00F52261">
        <w:rPr>
          <w:rFonts w:ascii="Times New Roman" w:hAnsi="Times New Roman"/>
          <w:color w:val="000000"/>
          <w:sz w:val="24"/>
          <w:szCs w:val="24"/>
          <w:shd w:val="clear" w:color="auto" w:fill="FFFFFF"/>
          <w:lang w:val="en-US"/>
        </w:rPr>
        <w:t xml:space="preserve">of the Czech Republic – Program NPU I </w:t>
      </w:r>
      <w:r w:rsidR="00795C9B" w:rsidRPr="00F52261">
        <w:rPr>
          <w:rFonts w:ascii="Times New Roman" w:hAnsi="Times New Roman"/>
          <w:color w:val="000000"/>
          <w:sz w:val="24"/>
          <w:szCs w:val="24"/>
          <w:shd w:val="clear" w:color="auto" w:fill="FFFFFF"/>
          <w:lang w:val="en-US"/>
        </w:rPr>
        <w:t>[</w:t>
      </w:r>
      <w:r w:rsidRPr="00F52261">
        <w:rPr>
          <w:rFonts w:ascii="Times New Roman" w:hAnsi="Times New Roman"/>
          <w:color w:val="000000"/>
          <w:sz w:val="24"/>
          <w:szCs w:val="24"/>
          <w:shd w:val="clear" w:color="auto" w:fill="FFFFFF"/>
          <w:lang w:val="en-US"/>
        </w:rPr>
        <w:t>LO1504</w:t>
      </w:r>
      <w:r w:rsidR="00795C9B" w:rsidRPr="00F52261">
        <w:rPr>
          <w:rFonts w:ascii="Times New Roman" w:hAnsi="Times New Roman"/>
          <w:color w:val="000000"/>
          <w:sz w:val="24"/>
          <w:szCs w:val="24"/>
          <w:shd w:val="clear" w:color="auto" w:fill="FFFFFF"/>
          <w:lang w:val="en-US"/>
        </w:rPr>
        <w:t xml:space="preserve">]. </w:t>
      </w:r>
      <w:r w:rsidRPr="00F52261">
        <w:rPr>
          <w:rFonts w:ascii="Times New Roman" w:hAnsi="Times New Roman"/>
          <w:sz w:val="24"/>
          <w:szCs w:val="24"/>
          <w:lang w:val="en-US"/>
        </w:rPr>
        <w:t xml:space="preserve">The thermal transport properties were obtained with the support of Operational Program Research and Development for Innovations co-funded by the European Regional Development Fund (ERDF) and national budget of the Czech Republic, within the framework of the project CPS - strengthening research capacity </w:t>
      </w:r>
      <w:r w:rsidR="00795C9B" w:rsidRPr="00F52261">
        <w:rPr>
          <w:rFonts w:ascii="Times New Roman" w:hAnsi="Times New Roman"/>
          <w:sz w:val="24"/>
          <w:szCs w:val="24"/>
          <w:lang w:val="en-US"/>
        </w:rPr>
        <w:t>[</w:t>
      </w:r>
      <w:r w:rsidRPr="00F52261">
        <w:rPr>
          <w:rFonts w:ascii="Times New Roman" w:hAnsi="Times New Roman"/>
          <w:sz w:val="24"/>
          <w:szCs w:val="24"/>
          <w:lang w:val="en-US"/>
        </w:rPr>
        <w:t>reg. number: CZ.1.05/2.1.00/19.0409</w:t>
      </w:r>
      <w:r w:rsidR="00795C9B" w:rsidRPr="00F52261">
        <w:rPr>
          <w:rFonts w:ascii="Times New Roman" w:hAnsi="Times New Roman"/>
          <w:sz w:val="24"/>
          <w:szCs w:val="24"/>
          <w:lang w:val="en-US"/>
        </w:rPr>
        <w:t>].</w:t>
      </w:r>
    </w:p>
    <w:p w:rsidR="002F5088" w:rsidRPr="00F52261" w:rsidRDefault="002F5088" w:rsidP="00592CF0">
      <w:pPr>
        <w:spacing w:after="0" w:line="480" w:lineRule="auto"/>
        <w:rPr>
          <w:rFonts w:ascii="Times New Roman" w:hAnsi="Times New Roman"/>
          <w:sz w:val="24"/>
          <w:szCs w:val="24"/>
          <w:lang w:val="en-US"/>
        </w:rPr>
      </w:pPr>
    </w:p>
    <w:p w:rsidR="00AA0191" w:rsidRPr="00F52261" w:rsidRDefault="00AA0191" w:rsidP="00592CF0">
      <w:pPr>
        <w:spacing w:after="0" w:line="480" w:lineRule="auto"/>
        <w:rPr>
          <w:rFonts w:ascii="Times New Roman" w:hAnsi="Times New Roman"/>
          <w:sz w:val="24"/>
          <w:szCs w:val="24"/>
          <w:lang w:val="en-US"/>
        </w:rPr>
      </w:pPr>
    </w:p>
    <w:p w:rsidR="002F5088" w:rsidRPr="00F52261" w:rsidRDefault="002F5088" w:rsidP="007C056C">
      <w:pPr>
        <w:spacing w:after="0" w:line="480" w:lineRule="auto"/>
        <w:rPr>
          <w:rFonts w:ascii="Times New Roman" w:hAnsi="Times New Roman"/>
          <w:b/>
          <w:sz w:val="24"/>
          <w:szCs w:val="24"/>
          <w:lang w:val="en-US"/>
        </w:rPr>
      </w:pPr>
      <w:r w:rsidRPr="00F52261">
        <w:rPr>
          <w:rFonts w:ascii="Times New Roman" w:hAnsi="Times New Roman"/>
          <w:b/>
          <w:sz w:val="24"/>
          <w:szCs w:val="24"/>
          <w:lang w:val="en-US"/>
        </w:rPr>
        <w:t>References</w:t>
      </w:r>
    </w:p>
    <w:p w:rsidR="00384D3E" w:rsidRPr="00F52261" w:rsidRDefault="002F5088"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fldChar w:fldCharType="begin"/>
      </w:r>
      <w:r w:rsidRPr="00F52261">
        <w:rPr>
          <w:rFonts w:ascii="Times New Roman" w:hAnsi="Times New Roman"/>
          <w:sz w:val="24"/>
          <w:szCs w:val="24"/>
        </w:rPr>
        <w:instrText xml:space="preserve"> ADDIN EN.REFLIST </w:instrText>
      </w:r>
      <w:r w:rsidRPr="00F52261">
        <w:rPr>
          <w:rFonts w:ascii="Times New Roman" w:hAnsi="Times New Roman"/>
          <w:sz w:val="24"/>
          <w:szCs w:val="24"/>
        </w:rPr>
        <w:fldChar w:fldCharType="separate"/>
      </w:r>
      <w:r w:rsidR="00384D3E" w:rsidRPr="00F52261">
        <w:rPr>
          <w:rFonts w:ascii="Times New Roman" w:hAnsi="Times New Roman"/>
          <w:sz w:val="24"/>
          <w:szCs w:val="24"/>
        </w:rPr>
        <w:t>[1] Bica I</w:t>
      </w:r>
      <w:r w:rsidR="00FF6E2B" w:rsidRPr="00F52261">
        <w:rPr>
          <w:rFonts w:ascii="Times New Roman" w:hAnsi="Times New Roman"/>
          <w:sz w:val="24"/>
          <w:szCs w:val="24"/>
        </w:rPr>
        <w:t xml:space="preserve"> 2009</w:t>
      </w:r>
      <w:r w:rsidR="00384D3E" w:rsidRPr="00F52261">
        <w:rPr>
          <w:rFonts w:ascii="Times New Roman" w:hAnsi="Times New Roman"/>
          <w:sz w:val="24"/>
          <w:szCs w:val="24"/>
        </w:rPr>
        <w:t xml:space="preserve"> Compressibility modulus and principal deformations in magneto-rheological elastomer: The effect of the magnetic field </w:t>
      </w:r>
      <w:r w:rsidR="00384D3E" w:rsidRPr="00F52261">
        <w:rPr>
          <w:rFonts w:ascii="Times New Roman" w:hAnsi="Times New Roman"/>
          <w:i/>
          <w:sz w:val="24"/>
          <w:szCs w:val="24"/>
        </w:rPr>
        <w:t>J</w:t>
      </w:r>
      <w:r w:rsidR="00FF6892" w:rsidRPr="00F52261">
        <w:rPr>
          <w:rFonts w:ascii="Times New Roman" w:hAnsi="Times New Roman"/>
          <w:i/>
          <w:sz w:val="24"/>
          <w:szCs w:val="24"/>
        </w:rPr>
        <w:t>.</w:t>
      </w:r>
      <w:r w:rsidR="00384D3E" w:rsidRPr="00F52261">
        <w:rPr>
          <w:rFonts w:ascii="Times New Roman" w:hAnsi="Times New Roman"/>
          <w:i/>
          <w:sz w:val="24"/>
          <w:szCs w:val="24"/>
        </w:rPr>
        <w:t xml:space="preserve"> Ind</w:t>
      </w:r>
      <w:r w:rsidR="00FF6892" w:rsidRPr="00F52261">
        <w:rPr>
          <w:rFonts w:ascii="Times New Roman" w:hAnsi="Times New Roman"/>
          <w:i/>
          <w:sz w:val="24"/>
          <w:szCs w:val="24"/>
        </w:rPr>
        <w:t>.</w:t>
      </w:r>
      <w:r w:rsidR="00384D3E" w:rsidRPr="00F52261">
        <w:rPr>
          <w:rFonts w:ascii="Times New Roman" w:hAnsi="Times New Roman"/>
          <w:i/>
          <w:sz w:val="24"/>
          <w:szCs w:val="24"/>
        </w:rPr>
        <w:t xml:space="preserve"> Eng</w:t>
      </w:r>
      <w:r w:rsidR="00FF6892" w:rsidRPr="00F52261">
        <w:rPr>
          <w:rFonts w:ascii="Times New Roman" w:hAnsi="Times New Roman"/>
          <w:i/>
          <w:sz w:val="24"/>
          <w:szCs w:val="24"/>
        </w:rPr>
        <w:t>.</w:t>
      </w:r>
      <w:r w:rsidR="00384D3E" w:rsidRPr="00F52261">
        <w:rPr>
          <w:rFonts w:ascii="Times New Roman" w:hAnsi="Times New Roman"/>
          <w:i/>
          <w:sz w:val="24"/>
          <w:szCs w:val="24"/>
        </w:rPr>
        <w:t xml:space="preserve"> Chem.</w:t>
      </w:r>
      <w:r w:rsidR="00384D3E" w:rsidRPr="00F52261">
        <w:rPr>
          <w:rFonts w:ascii="Times New Roman" w:hAnsi="Times New Roman"/>
          <w:sz w:val="24"/>
          <w:szCs w:val="24"/>
        </w:rPr>
        <w:t xml:space="preserve"> </w:t>
      </w:r>
      <w:r w:rsidR="00384D3E" w:rsidRPr="00F52261">
        <w:rPr>
          <w:rFonts w:ascii="Times New Roman" w:hAnsi="Times New Roman"/>
          <w:b/>
          <w:sz w:val="24"/>
          <w:szCs w:val="24"/>
        </w:rPr>
        <w:t>15</w:t>
      </w:r>
      <w:r w:rsidR="00FF6E2B" w:rsidRPr="00F52261">
        <w:rPr>
          <w:rFonts w:ascii="Times New Roman" w:hAnsi="Times New Roman"/>
          <w:sz w:val="24"/>
          <w:szCs w:val="24"/>
        </w:rPr>
        <w:t xml:space="preserve"> </w:t>
      </w:r>
      <w:r w:rsidR="00384D3E" w:rsidRPr="00F52261">
        <w:rPr>
          <w:rFonts w:ascii="Times New Roman" w:hAnsi="Times New Roman"/>
          <w:sz w:val="24"/>
          <w:szCs w:val="24"/>
        </w:rPr>
        <w:t>773</w:t>
      </w:r>
      <w:r w:rsidR="00FF6E2B" w:rsidRPr="00F52261">
        <w:rPr>
          <w:rFonts w:ascii="Times New Roman" w:hAnsi="Times New Roman"/>
          <w:sz w:val="24"/>
          <w:szCs w:val="24"/>
        </w:rPr>
        <w:t>–</w:t>
      </w:r>
      <w:r w:rsidR="00384D3E" w:rsidRPr="00F52261">
        <w:rPr>
          <w:rFonts w:ascii="Times New Roman" w:hAnsi="Times New Roman"/>
          <w:sz w:val="24"/>
          <w:szCs w:val="24"/>
        </w:rPr>
        <w:t>6.</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[2] Cvek M, Mrlik M, Ilcikova M, Mosnacek J, Munster L</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Pavlinek V</w:t>
      </w:r>
      <w:r w:rsidR="00FF6E2B" w:rsidRPr="00F52261">
        <w:rPr>
          <w:rFonts w:ascii="Times New Roman" w:hAnsi="Times New Roman"/>
          <w:sz w:val="24"/>
          <w:szCs w:val="24"/>
        </w:rPr>
        <w:t xml:space="preserve"> 2017</w:t>
      </w:r>
      <w:r w:rsidRPr="00F52261">
        <w:rPr>
          <w:rFonts w:ascii="Times New Roman" w:hAnsi="Times New Roman"/>
          <w:sz w:val="24"/>
          <w:szCs w:val="24"/>
        </w:rPr>
        <w:t xml:space="preserve"> Synthesis of Silicone Elastomers Containing Silyl-Based Polymer Grafted Carbonyl Iron Particles: An Efficient Way To Improve Magnetorheological, Damping, and Sensing Performances </w:t>
      </w:r>
      <w:r w:rsidRPr="00F52261">
        <w:rPr>
          <w:rFonts w:ascii="Times New Roman" w:hAnsi="Times New Roman"/>
          <w:i/>
          <w:sz w:val="24"/>
          <w:szCs w:val="24"/>
        </w:rPr>
        <w:t>Macromolecules</w:t>
      </w:r>
      <w:r w:rsidRPr="00F52261">
        <w:rPr>
          <w:rFonts w:ascii="Times New Roman" w:hAnsi="Times New Roman"/>
          <w:sz w:val="24"/>
          <w:szCs w:val="24"/>
        </w:rPr>
        <w:t xml:space="preserve">. </w:t>
      </w:r>
      <w:r w:rsidRPr="00F52261">
        <w:rPr>
          <w:rFonts w:ascii="Times New Roman" w:hAnsi="Times New Roman"/>
          <w:b/>
          <w:sz w:val="24"/>
          <w:szCs w:val="24"/>
        </w:rPr>
        <w:t>50</w:t>
      </w:r>
      <w:r w:rsidR="00FF6E2B" w:rsidRPr="00F52261">
        <w:rPr>
          <w:rFonts w:ascii="Times New Roman" w:hAnsi="Times New Roman"/>
          <w:sz w:val="24"/>
          <w:szCs w:val="24"/>
        </w:rPr>
        <w:t xml:space="preserve"> </w:t>
      </w:r>
      <w:r w:rsidRPr="00F52261">
        <w:rPr>
          <w:rFonts w:ascii="Times New Roman" w:hAnsi="Times New Roman"/>
          <w:sz w:val="24"/>
          <w:szCs w:val="24"/>
        </w:rPr>
        <w:t>2189</w:t>
      </w:r>
      <w:r w:rsidR="00FF6E2B" w:rsidRPr="00F52261">
        <w:rPr>
          <w:rFonts w:ascii="Times New Roman" w:hAnsi="Times New Roman"/>
          <w:sz w:val="24"/>
          <w:szCs w:val="24"/>
        </w:rPr>
        <w:t>–</w:t>
      </w:r>
      <w:r w:rsidRPr="00F52261">
        <w:rPr>
          <w:rFonts w:ascii="Times New Roman" w:hAnsi="Times New Roman"/>
          <w:sz w:val="24"/>
          <w:szCs w:val="24"/>
        </w:rPr>
        <w:t>200.</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[3] Park BJ, Fang FF</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Choi HJ</w:t>
      </w:r>
      <w:r w:rsidR="00FF6E2B" w:rsidRPr="00F52261">
        <w:rPr>
          <w:rFonts w:ascii="Times New Roman" w:hAnsi="Times New Roman"/>
          <w:sz w:val="24"/>
          <w:szCs w:val="24"/>
        </w:rPr>
        <w:t xml:space="preserve"> 2010</w:t>
      </w:r>
      <w:r w:rsidRPr="00F52261">
        <w:rPr>
          <w:rFonts w:ascii="Times New Roman" w:hAnsi="Times New Roman"/>
          <w:sz w:val="24"/>
          <w:szCs w:val="24"/>
        </w:rPr>
        <w:t xml:space="preserve"> Magnetorheology: materials and application </w:t>
      </w:r>
      <w:r w:rsidRPr="00F52261">
        <w:rPr>
          <w:rFonts w:ascii="Times New Roman" w:hAnsi="Times New Roman"/>
          <w:i/>
          <w:sz w:val="24"/>
          <w:szCs w:val="24"/>
        </w:rPr>
        <w:t>Soft Matter</w:t>
      </w:r>
      <w:r w:rsidRPr="00F52261">
        <w:rPr>
          <w:rFonts w:ascii="Times New Roman" w:hAnsi="Times New Roman"/>
          <w:sz w:val="24"/>
          <w:szCs w:val="24"/>
        </w:rPr>
        <w:t xml:space="preserve"> </w:t>
      </w:r>
      <w:r w:rsidRPr="00F52261">
        <w:rPr>
          <w:rFonts w:ascii="Times New Roman" w:hAnsi="Times New Roman"/>
          <w:b/>
          <w:sz w:val="24"/>
          <w:szCs w:val="24"/>
        </w:rPr>
        <w:t>6</w:t>
      </w:r>
      <w:r w:rsidR="00FF6E2B" w:rsidRPr="00F52261">
        <w:rPr>
          <w:rFonts w:ascii="Times New Roman" w:hAnsi="Times New Roman"/>
          <w:sz w:val="24"/>
          <w:szCs w:val="24"/>
        </w:rPr>
        <w:t xml:space="preserve"> </w:t>
      </w:r>
      <w:r w:rsidRPr="00F52261">
        <w:rPr>
          <w:rFonts w:ascii="Times New Roman" w:hAnsi="Times New Roman"/>
          <w:sz w:val="24"/>
          <w:szCs w:val="24"/>
        </w:rPr>
        <w:t>5246</w:t>
      </w:r>
      <w:r w:rsidR="00FF6E2B" w:rsidRPr="00F52261">
        <w:rPr>
          <w:rFonts w:ascii="Times New Roman" w:hAnsi="Times New Roman"/>
          <w:sz w:val="24"/>
          <w:szCs w:val="24"/>
        </w:rPr>
        <w:t>–</w:t>
      </w:r>
      <w:r w:rsidRPr="00F52261">
        <w:rPr>
          <w:rFonts w:ascii="Times New Roman" w:hAnsi="Times New Roman"/>
          <w:sz w:val="24"/>
          <w:szCs w:val="24"/>
        </w:rPr>
        <w:t>53.</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[4] Sedlacik M, Mrlik M, Babayan V</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Pavlinek V</w:t>
      </w:r>
      <w:r w:rsidR="00FF6E2B" w:rsidRPr="00F52261">
        <w:rPr>
          <w:rFonts w:ascii="Times New Roman" w:hAnsi="Times New Roman"/>
          <w:sz w:val="24"/>
          <w:szCs w:val="24"/>
        </w:rPr>
        <w:t xml:space="preserve"> 2016</w:t>
      </w:r>
      <w:r w:rsidRPr="00F52261">
        <w:rPr>
          <w:rFonts w:ascii="Times New Roman" w:hAnsi="Times New Roman"/>
          <w:sz w:val="24"/>
          <w:szCs w:val="24"/>
        </w:rPr>
        <w:t xml:space="preserve"> Magnetorheological elastomers with efficient electromagnetic shielding </w:t>
      </w:r>
      <w:r w:rsidRPr="00F52261">
        <w:rPr>
          <w:rFonts w:ascii="Times New Roman" w:hAnsi="Times New Roman"/>
          <w:i/>
          <w:sz w:val="24"/>
          <w:szCs w:val="24"/>
        </w:rPr>
        <w:t>Compos</w:t>
      </w:r>
      <w:r w:rsidR="00FF6892" w:rsidRPr="00F52261">
        <w:rPr>
          <w:rFonts w:ascii="Times New Roman" w:hAnsi="Times New Roman"/>
          <w:i/>
          <w:sz w:val="24"/>
          <w:szCs w:val="24"/>
        </w:rPr>
        <w:t>.</w:t>
      </w:r>
      <w:r w:rsidRPr="00F52261">
        <w:rPr>
          <w:rFonts w:ascii="Times New Roman" w:hAnsi="Times New Roman"/>
          <w:i/>
          <w:sz w:val="24"/>
          <w:szCs w:val="24"/>
        </w:rPr>
        <w:t xml:space="preserve"> Struct.</w:t>
      </w:r>
      <w:r w:rsidRPr="00F52261">
        <w:rPr>
          <w:rFonts w:ascii="Times New Roman" w:hAnsi="Times New Roman"/>
          <w:sz w:val="24"/>
          <w:szCs w:val="24"/>
        </w:rPr>
        <w:t xml:space="preserve"> </w:t>
      </w:r>
      <w:r w:rsidRPr="00F52261">
        <w:rPr>
          <w:rFonts w:ascii="Times New Roman" w:hAnsi="Times New Roman"/>
          <w:b/>
          <w:sz w:val="24"/>
          <w:szCs w:val="24"/>
        </w:rPr>
        <w:t>135</w:t>
      </w:r>
      <w:r w:rsidR="00FF6E2B" w:rsidRPr="00F52261">
        <w:rPr>
          <w:rFonts w:ascii="Times New Roman" w:hAnsi="Times New Roman"/>
          <w:sz w:val="24"/>
          <w:szCs w:val="24"/>
        </w:rPr>
        <w:t xml:space="preserve"> </w:t>
      </w:r>
      <w:r w:rsidRPr="00F52261">
        <w:rPr>
          <w:rFonts w:ascii="Times New Roman" w:hAnsi="Times New Roman"/>
          <w:sz w:val="24"/>
          <w:szCs w:val="24"/>
        </w:rPr>
        <w:t>199</w:t>
      </w:r>
      <w:r w:rsidR="00FF6E2B" w:rsidRPr="00F52261">
        <w:rPr>
          <w:rFonts w:ascii="Times New Roman" w:hAnsi="Times New Roman"/>
          <w:sz w:val="24"/>
          <w:szCs w:val="24"/>
        </w:rPr>
        <w:t>–</w:t>
      </w:r>
      <w:r w:rsidRPr="00F52261">
        <w:rPr>
          <w:rFonts w:ascii="Times New Roman" w:hAnsi="Times New Roman"/>
          <w:sz w:val="24"/>
          <w:szCs w:val="24"/>
        </w:rPr>
        <w:t>204.</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[5] Zrinyi M</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Szabo D</w:t>
      </w:r>
      <w:r w:rsidR="00FF6E2B" w:rsidRPr="00F52261">
        <w:rPr>
          <w:rFonts w:ascii="Times New Roman" w:hAnsi="Times New Roman"/>
          <w:sz w:val="24"/>
          <w:szCs w:val="24"/>
        </w:rPr>
        <w:t xml:space="preserve"> 2001</w:t>
      </w:r>
      <w:r w:rsidRPr="00F52261">
        <w:rPr>
          <w:rFonts w:ascii="Times New Roman" w:hAnsi="Times New Roman"/>
          <w:sz w:val="24"/>
          <w:szCs w:val="24"/>
        </w:rPr>
        <w:t xml:space="preserve"> Muscular contraction mimiced by magnetic gels </w:t>
      </w:r>
      <w:r w:rsidRPr="00F52261">
        <w:rPr>
          <w:rFonts w:ascii="Times New Roman" w:hAnsi="Times New Roman"/>
          <w:i/>
          <w:sz w:val="24"/>
          <w:szCs w:val="24"/>
        </w:rPr>
        <w:t>Int</w:t>
      </w:r>
      <w:r w:rsidR="00FF6892" w:rsidRPr="00F52261">
        <w:rPr>
          <w:rFonts w:ascii="Times New Roman" w:hAnsi="Times New Roman"/>
          <w:i/>
          <w:sz w:val="24"/>
          <w:szCs w:val="24"/>
        </w:rPr>
        <w:t>.</w:t>
      </w:r>
      <w:r w:rsidRPr="00F52261">
        <w:rPr>
          <w:rFonts w:ascii="Times New Roman" w:hAnsi="Times New Roman"/>
          <w:i/>
          <w:sz w:val="24"/>
          <w:szCs w:val="24"/>
        </w:rPr>
        <w:t xml:space="preserve"> J</w:t>
      </w:r>
      <w:r w:rsidR="00FF6892" w:rsidRPr="00F52261">
        <w:rPr>
          <w:rFonts w:ascii="Times New Roman" w:hAnsi="Times New Roman"/>
          <w:i/>
          <w:sz w:val="24"/>
          <w:szCs w:val="24"/>
        </w:rPr>
        <w:t>.</w:t>
      </w:r>
      <w:r w:rsidRPr="00F52261">
        <w:rPr>
          <w:rFonts w:ascii="Times New Roman" w:hAnsi="Times New Roman"/>
          <w:i/>
          <w:sz w:val="24"/>
          <w:szCs w:val="24"/>
        </w:rPr>
        <w:t xml:space="preserve"> Mod</w:t>
      </w:r>
      <w:r w:rsidR="00FF6892" w:rsidRPr="00F52261">
        <w:rPr>
          <w:rFonts w:ascii="Times New Roman" w:hAnsi="Times New Roman"/>
          <w:i/>
          <w:sz w:val="24"/>
          <w:szCs w:val="24"/>
        </w:rPr>
        <w:t>.</w:t>
      </w:r>
      <w:r w:rsidRPr="00F52261">
        <w:rPr>
          <w:rFonts w:ascii="Times New Roman" w:hAnsi="Times New Roman"/>
          <w:i/>
          <w:sz w:val="24"/>
          <w:szCs w:val="24"/>
        </w:rPr>
        <w:t xml:space="preserve"> Phys</w:t>
      </w:r>
      <w:r w:rsidR="00FF6892" w:rsidRPr="00F52261">
        <w:rPr>
          <w:rFonts w:ascii="Times New Roman" w:hAnsi="Times New Roman"/>
          <w:i/>
          <w:sz w:val="24"/>
          <w:szCs w:val="24"/>
        </w:rPr>
        <w:t>.</w:t>
      </w:r>
      <w:r w:rsidRPr="00F52261">
        <w:rPr>
          <w:rFonts w:ascii="Times New Roman" w:hAnsi="Times New Roman"/>
          <w:i/>
          <w:sz w:val="24"/>
          <w:szCs w:val="24"/>
        </w:rPr>
        <w:t xml:space="preserve"> B</w:t>
      </w:r>
      <w:r w:rsidRPr="00F52261">
        <w:rPr>
          <w:rFonts w:ascii="Times New Roman" w:hAnsi="Times New Roman"/>
          <w:sz w:val="24"/>
          <w:szCs w:val="24"/>
        </w:rPr>
        <w:t xml:space="preserve">. </w:t>
      </w:r>
      <w:r w:rsidRPr="00F52261">
        <w:rPr>
          <w:rFonts w:ascii="Times New Roman" w:hAnsi="Times New Roman"/>
          <w:b/>
          <w:sz w:val="24"/>
          <w:szCs w:val="24"/>
        </w:rPr>
        <w:t>15</w:t>
      </w:r>
      <w:r w:rsidR="00FF6E2B" w:rsidRPr="00F52261">
        <w:rPr>
          <w:rFonts w:ascii="Times New Roman" w:hAnsi="Times New Roman"/>
          <w:sz w:val="24"/>
          <w:szCs w:val="24"/>
        </w:rPr>
        <w:t xml:space="preserve"> </w:t>
      </w:r>
      <w:r w:rsidRPr="00F52261">
        <w:rPr>
          <w:rFonts w:ascii="Times New Roman" w:hAnsi="Times New Roman"/>
          <w:sz w:val="24"/>
          <w:szCs w:val="24"/>
        </w:rPr>
        <w:t>557</w:t>
      </w:r>
      <w:r w:rsidR="00FF6E2B" w:rsidRPr="00F52261">
        <w:rPr>
          <w:rFonts w:ascii="Times New Roman" w:hAnsi="Times New Roman"/>
          <w:sz w:val="24"/>
          <w:szCs w:val="24"/>
        </w:rPr>
        <w:t>–</w:t>
      </w:r>
      <w:r w:rsidRPr="00F52261">
        <w:rPr>
          <w:rFonts w:ascii="Times New Roman" w:hAnsi="Times New Roman"/>
          <w:sz w:val="24"/>
          <w:szCs w:val="24"/>
        </w:rPr>
        <w:t>63.</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[6] Bica I, Anitas EM, Bunoiu M, Vatzulik B</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Juganaru I</w:t>
      </w:r>
      <w:r w:rsidR="00FF6E2B" w:rsidRPr="00F52261">
        <w:rPr>
          <w:rFonts w:ascii="Times New Roman" w:hAnsi="Times New Roman"/>
          <w:sz w:val="24"/>
          <w:szCs w:val="24"/>
        </w:rPr>
        <w:t xml:space="preserve"> 2014</w:t>
      </w:r>
      <w:r w:rsidRPr="00F52261">
        <w:rPr>
          <w:rFonts w:ascii="Times New Roman" w:hAnsi="Times New Roman"/>
          <w:sz w:val="24"/>
          <w:szCs w:val="24"/>
        </w:rPr>
        <w:t xml:space="preserve"> Hybrid magnetorheological elastomer: Influence of magnetic field and compression pressure on its electrical conductivity. </w:t>
      </w:r>
      <w:r w:rsidRPr="00F52261">
        <w:rPr>
          <w:rFonts w:ascii="Times New Roman" w:hAnsi="Times New Roman"/>
          <w:i/>
          <w:sz w:val="24"/>
          <w:szCs w:val="24"/>
        </w:rPr>
        <w:t>J</w:t>
      </w:r>
      <w:r w:rsidR="00FF6892" w:rsidRPr="00F52261">
        <w:rPr>
          <w:rFonts w:ascii="Times New Roman" w:hAnsi="Times New Roman"/>
          <w:i/>
          <w:sz w:val="24"/>
          <w:szCs w:val="24"/>
        </w:rPr>
        <w:t>.</w:t>
      </w:r>
      <w:r w:rsidRPr="00F52261">
        <w:rPr>
          <w:rFonts w:ascii="Times New Roman" w:hAnsi="Times New Roman"/>
          <w:i/>
          <w:sz w:val="24"/>
          <w:szCs w:val="24"/>
        </w:rPr>
        <w:t xml:space="preserve"> Ind</w:t>
      </w:r>
      <w:r w:rsidR="00FF6892" w:rsidRPr="00F52261">
        <w:rPr>
          <w:rFonts w:ascii="Times New Roman" w:hAnsi="Times New Roman"/>
          <w:i/>
          <w:sz w:val="24"/>
          <w:szCs w:val="24"/>
        </w:rPr>
        <w:t>.</w:t>
      </w:r>
      <w:r w:rsidRPr="00F52261">
        <w:rPr>
          <w:rFonts w:ascii="Times New Roman" w:hAnsi="Times New Roman"/>
          <w:i/>
          <w:sz w:val="24"/>
          <w:szCs w:val="24"/>
        </w:rPr>
        <w:t xml:space="preserve"> Eng</w:t>
      </w:r>
      <w:r w:rsidR="00FF6892" w:rsidRPr="00F52261">
        <w:rPr>
          <w:rFonts w:ascii="Times New Roman" w:hAnsi="Times New Roman"/>
          <w:i/>
          <w:sz w:val="24"/>
          <w:szCs w:val="24"/>
        </w:rPr>
        <w:t>.</w:t>
      </w:r>
      <w:r w:rsidRPr="00F52261">
        <w:rPr>
          <w:rFonts w:ascii="Times New Roman" w:hAnsi="Times New Roman"/>
          <w:i/>
          <w:sz w:val="24"/>
          <w:szCs w:val="24"/>
        </w:rPr>
        <w:t xml:space="preserve"> Chem.</w:t>
      </w:r>
      <w:r w:rsidRPr="00F52261">
        <w:rPr>
          <w:rFonts w:ascii="Times New Roman" w:hAnsi="Times New Roman"/>
          <w:sz w:val="24"/>
          <w:szCs w:val="24"/>
        </w:rPr>
        <w:t xml:space="preserve"> </w:t>
      </w:r>
      <w:r w:rsidRPr="00F52261">
        <w:rPr>
          <w:rFonts w:ascii="Times New Roman" w:hAnsi="Times New Roman"/>
          <w:b/>
          <w:sz w:val="24"/>
          <w:szCs w:val="24"/>
        </w:rPr>
        <w:t>20</w:t>
      </w:r>
      <w:r w:rsidR="00FF6E2B" w:rsidRPr="00F52261">
        <w:rPr>
          <w:rFonts w:ascii="Times New Roman" w:hAnsi="Times New Roman"/>
          <w:sz w:val="24"/>
          <w:szCs w:val="24"/>
        </w:rPr>
        <w:t xml:space="preserve"> </w:t>
      </w:r>
      <w:r w:rsidRPr="00F52261">
        <w:rPr>
          <w:rFonts w:ascii="Times New Roman" w:hAnsi="Times New Roman"/>
          <w:sz w:val="24"/>
          <w:szCs w:val="24"/>
        </w:rPr>
        <w:t>3994</w:t>
      </w:r>
      <w:r w:rsidR="00FF6E2B" w:rsidRPr="00F52261">
        <w:rPr>
          <w:rFonts w:ascii="Times New Roman" w:hAnsi="Times New Roman"/>
          <w:sz w:val="24"/>
          <w:szCs w:val="24"/>
        </w:rPr>
        <w:t>–</w:t>
      </w:r>
      <w:r w:rsidRPr="00F52261">
        <w:rPr>
          <w:rFonts w:ascii="Times New Roman" w:hAnsi="Times New Roman"/>
          <w:sz w:val="24"/>
          <w:szCs w:val="24"/>
        </w:rPr>
        <w:t>9.</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[7] Behrooz M</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Gordaninejad F</w:t>
      </w:r>
      <w:r w:rsidR="00FF6E2B" w:rsidRPr="00F52261">
        <w:rPr>
          <w:rFonts w:ascii="Times New Roman" w:hAnsi="Times New Roman"/>
          <w:sz w:val="24"/>
          <w:szCs w:val="24"/>
        </w:rPr>
        <w:t xml:space="preserve"> 2016</w:t>
      </w:r>
      <w:r w:rsidRPr="00F52261">
        <w:rPr>
          <w:rFonts w:ascii="Times New Roman" w:hAnsi="Times New Roman"/>
          <w:sz w:val="24"/>
          <w:szCs w:val="24"/>
        </w:rPr>
        <w:t xml:space="preserve"> A flexible micro fluid transport system featuring magnetorheological elastomer</w:t>
      </w:r>
      <w:r w:rsidRPr="00F52261">
        <w:rPr>
          <w:rFonts w:ascii="Times New Roman" w:hAnsi="Times New Roman"/>
          <w:i/>
          <w:sz w:val="24"/>
          <w:szCs w:val="24"/>
        </w:rPr>
        <w:t xml:space="preserve"> Smart Mater</w:t>
      </w:r>
      <w:r w:rsidR="00FF6892" w:rsidRPr="00F52261">
        <w:rPr>
          <w:rFonts w:ascii="Times New Roman" w:hAnsi="Times New Roman"/>
          <w:i/>
          <w:sz w:val="24"/>
          <w:szCs w:val="24"/>
        </w:rPr>
        <w:t>.</w:t>
      </w:r>
      <w:r w:rsidRPr="00F52261">
        <w:rPr>
          <w:rFonts w:ascii="Times New Roman" w:hAnsi="Times New Roman"/>
          <w:i/>
          <w:sz w:val="24"/>
          <w:szCs w:val="24"/>
        </w:rPr>
        <w:t xml:space="preserve"> Struct.</w:t>
      </w:r>
      <w:r w:rsidRPr="00F52261">
        <w:rPr>
          <w:rFonts w:ascii="Times New Roman" w:hAnsi="Times New Roman"/>
          <w:sz w:val="24"/>
          <w:szCs w:val="24"/>
        </w:rPr>
        <w:t xml:space="preserve"> </w:t>
      </w:r>
      <w:r w:rsidRPr="00F52261">
        <w:rPr>
          <w:rFonts w:ascii="Times New Roman" w:hAnsi="Times New Roman"/>
          <w:b/>
          <w:sz w:val="24"/>
          <w:szCs w:val="24"/>
        </w:rPr>
        <w:t>25</w:t>
      </w:r>
      <w:r w:rsidR="00FF6E2B" w:rsidRPr="00F52261">
        <w:rPr>
          <w:rFonts w:ascii="Times New Roman" w:hAnsi="Times New Roman"/>
          <w:sz w:val="24"/>
          <w:szCs w:val="24"/>
        </w:rPr>
        <w:t xml:space="preserve"> </w:t>
      </w:r>
      <w:r w:rsidR="0079617A" w:rsidRPr="00F52261">
        <w:rPr>
          <w:rFonts w:ascii="Times New Roman" w:hAnsi="Times New Roman"/>
          <w:sz w:val="24"/>
          <w:szCs w:val="24"/>
        </w:rPr>
        <w:t>025011</w:t>
      </w:r>
      <w:r w:rsidRPr="00F52261">
        <w:rPr>
          <w:rFonts w:ascii="Times New Roman" w:hAnsi="Times New Roman"/>
          <w:sz w:val="24"/>
          <w:szCs w:val="24"/>
        </w:rPr>
        <w:t>.</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[8] Cao XG, Ren H</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Zhang HY</w:t>
      </w:r>
      <w:r w:rsidR="00FF6E2B" w:rsidRPr="00F52261">
        <w:rPr>
          <w:rFonts w:ascii="Times New Roman" w:hAnsi="Times New Roman"/>
          <w:sz w:val="24"/>
          <w:szCs w:val="24"/>
        </w:rPr>
        <w:t xml:space="preserve"> 2015</w:t>
      </w:r>
      <w:r w:rsidRPr="00F52261">
        <w:rPr>
          <w:rFonts w:ascii="Times New Roman" w:hAnsi="Times New Roman"/>
          <w:sz w:val="24"/>
          <w:szCs w:val="24"/>
        </w:rPr>
        <w:t xml:space="preserve"> Preparation and microwave shielding property of silver-coated carbonyl iron powder </w:t>
      </w:r>
      <w:r w:rsidRPr="00F52261">
        <w:rPr>
          <w:rFonts w:ascii="Times New Roman" w:hAnsi="Times New Roman"/>
          <w:i/>
          <w:sz w:val="24"/>
          <w:szCs w:val="24"/>
        </w:rPr>
        <w:t>J</w:t>
      </w:r>
      <w:r w:rsidR="00FF6892" w:rsidRPr="00F52261">
        <w:rPr>
          <w:rFonts w:ascii="Times New Roman" w:hAnsi="Times New Roman"/>
          <w:i/>
          <w:sz w:val="24"/>
          <w:szCs w:val="24"/>
        </w:rPr>
        <w:t>.</w:t>
      </w:r>
      <w:r w:rsidRPr="00F52261">
        <w:rPr>
          <w:rFonts w:ascii="Times New Roman" w:hAnsi="Times New Roman"/>
          <w:i/>
          <w:sz w:val="24"/>
          <w:szCs w:val="24"/>
        </w:rPr>
        <w:t xml:space="preserve"> Alloys Comp</w:t>
      </w:r>
      <w:r w:rsidR="00FF6892" w:rsidRPr="00F52261">
        <w:rPr>
          <w:rFonts w:ascii="Times New Roman" w:hAnsi="Times New Roman"/>
          <w:i/>
          <w:sz w:val="24"/>
          <w:szCs w:val="24"/>
        </w:rPr>
        <w:t>d</w:t>
      </w:r>
      <w:r w:rsidRPr="00F52261">
        <w:rPr>
          <w:rFonts w:ascii="Times New Roman" w:hAnsi="Times New Roman"/>
          <w:i/>
          <w:sz w:val="24"/>
          <w:szCs w:val="24"/>
        </w:rPr>
        <w:t>.</w:t>
      </w:r>
      <w:r w:rsidRPr="00F52261">
        <w:rPr>
          <w:rFonts w:ascii="Times New Roman" w:hAnsi="Times New Roman"/>
          <w:sz w:val="24"/>
          <w:szCs w:val="24"/>
        </w:rPr>
        <w:t xml:space="preserve"> </w:t>
      </w:r>
      <w:r w:rsidRPr="00F52261">
        <w:rPr>
          <w:rFonts w:ascii="Times New Roman" w:hAnsi="Times New Roman"/>
          <w:b/>
          <w:sz w:val="24"/>
          <w:szCs w:val="24"/>
        </w:rPr>
        <w:t>631</w:t>
      </w:r>
      <w:r w:rsidR="00FF6E2B" w:rsidRPr="00F52261">
        <w:rPr>
          <w:rFonts w:ascii="Times New Roman" w:hAnsi="Times New Roman"/>
          <w:sz w:val="24"/>
          <w:szCs w:val="24"/>
        </w:rPr>
        <w:t xml:space="preserve"> </w:t>
      </w:r>
      <w:r w:rsidRPr="00F52261">
        <w:rPr>
          <w:rFonts w:ascii="Times New Roman" w:hAnsi="Times New Roman"/>
          <w:sz w:val="24"/>
          <w:szCs w:val="24"/>
        </w:rPr>
        <w:t>133</w:t>
      </w:r>
      <w:r w:rsidR="00FF6E2B" w:rsidRPr="00F52261">
        <w:rPr>
          <w:rFonts w:ascii="Times New Roman" w:hAnsi="Times New Roman"/>
          <w:sz w:val="24"/>
          <w:szCs w:val="24"/>
        </w:rPr>
        <w:t>–</w:t>
      </w:r>
      <w:r w:rsidRPr="00F52261">
        <w:rPr>
          <w:rFonts w:ascii="Times New Roman" w:hAnsi="Times New Roman"/>
          <w:sz w:val="24"/>
          <w:szCs w:val="24"/>
        </w:rPr>
        <w:t>7.</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[9] Wang W, Guo JX, Long C, Li W</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Guan JG</w:t>
      </w:r>
      <w:r w:rsidR="00FF6E2B" w:rsidRPr="00F52261">
        <w:rPr>
          <w:rFonts w:ascii="Times New Roman" w:hAnsi="Times New Roman"/>
          <w:sz w:val="24"/>
          <w:szCs w:val="24"/>
        </w:rPr>
        <w:t xml:space="preserve"> 2015</w:t>
      </w:r>
      <w:r w:rsidRPr="00F52261">
        <w:rPr>
          <w:rFonts w:ascii="Times New Roman" w:hAnsi="Times New Roman"/>
          <w:sz w:val="24"/>
          <w:szCs w:val="24"/>
        </w:rPr>
        <w:t xml:space="preserve"> Flaky carbonyl iron particles with both small grain size and low internal strain for broadband microwave absorption </w:t>
      </w:r>
      <w:r w:rsidRPr="00F52261">
        <w:rPr>
          <w:rFonts w:ascii="Times New Roman" w:hAnsi="Times New Roman"/>
          <w:i/>
          <w:sz w:val="24"/>
          <w:szCs w:val="24"/>
        </w:rPr>
        <w:t>J</w:t>
      </w:r>
      <w:r w:rsidR="00FF6892" w:rsidRPr="00F52261">
        <w:rPr>
          <w:rFonts w:ascii="Times New Roman" w:hAnsi="Times New Roman"/>
          <w:i/>
          <w:sz w:val="24"/>
          <w:szCs w:val="24"/>
        </w:rPr>
        <w:t>.</w:t>
      </w:r>
      <w:r w:rsidRPr="00F52261">
        <w:rPr>
          <w:rFonts w:ascii="Times New Roman" w:hAnsi="Times New Roman"/>
          <w:i/>
          <w:sz w:val="24"/>
          <w:szCs w:val="24"/>
        </w:rPr>
        <w:t xml:space="preserve"> Alloys Comp</w:t>
      </w:r>
      <w:r w:rsidR="00FF6892" w:rsidRPr="00F52261">
        <w:rPr>
          <w:rFonts w:ascii="Times New Roman" w:hAnsi="Times New Roman"/>
          <w:i/>
          <w:sz w:val="24"/>
          <w:szCs w:val="24"/>
        </w:rPr>
        <w:t>d</w:t>
      </w:r>
      <w:r w:rsidRPr="00F52261">
        <w:rPr>
          <w:rFonts w:ascii="Times New Roman" w:hAnsi="Times New Roman"/>
          <w:i/>
          <w:sz w:val="24"/>
          <w:szCs w:val="24"/>
        </w:rPr>
        <w:t>.</w:t>
      </w:r>
      <w:r w:rsidRPr="00F52261">
        <w:rPr>
          <w:rFonts w:ascii="Times New Roman" w:hAnsi="Times New Roman"/>
          <w:sz w:val="24"/>
          <w:szCs w:val="24"/>
        </w:rPr>
        <w:t xml:space="preserve"> </w:t>
      </w:r>
      <w:r w:rsidRPr="00F52261">
        <w:rPr>
          <w:rFonts w:ascii="Times New Roman" w:hAnsi="Times New Roman"/>
          <w:b/>
          <w:sz w:val="24"/>
          <w:szCs w:val="24"/>
        </w:rPr>
        <w:t>637</w:t>
      </w:r>
      <w:r w:rsidR="00FF6E2B" w:rsidRPr="00F52261">
        <w:rPr>
          <w:rFonts w:ascii="Times New Roman" w:hAnsi="Times New Roman"/>
          <w:sz w:val="24"/>
          <w:szCs w:val="24"/>
        </w:rPr>
        <w:t xml:space="preserve"> </w:t>
      </w:r>
      <w:r w:rsidRPr="00F52261">
        <w:rPr>
          <w:rFonts w:ascii="Times New Roman" w:hAnsi="Times New Roman"/>
          <w:sz w:val="24"/>
          <w:szCs w:val="24"/>
        </w:rPr>
        <w:t>106</w:t>
      </w:r>
      <w:r w:rsidR="00FF6E2B" w:rsidRPr="00F52261">
        <w:rPr>
          <w:rFonts w:ascii="Times New Roman" w:hAnsi="Times New Roman"/>
          <w:sz w:val="24"/>
          <w:szCs w:val="24"/>
        </w:rPr>
        <w:t>–</w:t>
      </w:r>
      <w:r w:rsidRPr="00F52261">
        <w:rPr>
          <w:rFonts w:ascii="Times New Roman" w:hAnsi="Times New Roman"/>
          <w:sz w:val="24"/>
          <w:szCs w:val="24"/>
        </w:rPr>
        <w:t>11.</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[10] Babayan VA, Kazantsev YN, Lopatin AV, Mal'tsev VP</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Kazantseva NE</w:t>
      </w:r>
      <w:r w:rsidR="00FF6E2B" w:rsidRPr="00F52261">
        <w:rPr>
          <w:rFonts w:ascii="Times New Roman" w:hAnsi="Times New Roman"/>
          <w:sz w:val="24"/>
          <w:szCs w:val="24"/>
        </w:rPr>
        <w:t xml:space="preserve"> 2011</w:t>
      </w:r>
      <w:r w:rsidRPr="00F52261">
        <w:rPr>
          <w:rFonts w:ascii="Times New Roman" w:hAnsi="Times New Roman"/>
          <w:sz w:val="24"/>
          <w:szCs w:val="24"/>
        </w:rPr>
        <w:t xml:space="preserve"> Extension of the Operating Frequency Range of a Dielectric Radio Absorber with the Help of Frequency-Selective Surfaces </w:t>
      </w:r>
      <w:r w:rsidRPr="00F52261">
        <w:rPr>
          <w:rFonts w:ascii="Times New Roman" w:hAnsi="Times New Roman"/>
          <w:i/>
          <w:sz w:val="24"/>
          <w:szCs w:val="24"/>
        </w:rPr>
        <w:t>J</w:t>
      </w:r>
      <w:r w:rsidR="00FF6892" w:rsidRPr="00F52261">
        <w:rPr>
          <w:rFonts w:ascii="Times New Roman" w:hAnsi="Times New Roman"/>
          <w:i/>
          <w:sz w:val="24"/>
          <w:szCs w:val="24"/>
        </w:rPr>
        <w:t>.</w:t>
      </w:r>
      <w:r w:rsidRPr="00F52261">
        <w:rPr>
          <w:rFonts w:ascii="Times New Roman" w:hAnsi="Times New Roman"/>
          <w:i/>
          <w:sz w:val="24"/>
          <w:szCs w:val="24"/>
        </w:rPr>
        <w:t xml:space="preserve"> Commun</w:t>
      </w:r>
      <w:r w:rsidR="00FF6892" w:rsidRPr="00F52261">
        <w:rPr>
          <w:rFonts w:ascii="Times New Roman" w:hAnsi="Times New Roman"/>
          <w:i/>
          <w:sz w:val="24"/>
          <w:szCs w:val="24"/>
        </w:rPr>
        <w:t>.</w:t>
      </w:r>
      <w:r w:rsidRPr="00F52261">
        <w:rPr>
          <w:rFonts w:ascii="Times New Roman" w:hAnsi="Times New Roman"/>
          <w:i/>
          <w:sz w:val="24"/>
          <w:szCs w:val="24"/>
        </w:rPr>
        <w:t xml:space="preserve"> Technol</w:t>
      </w:r>
      <w:r w:rsidR="00FF6892" w:rsidRPr="00F52261">
        <w:rPr>
          <w:rFonts w:ascii="Times New Roman" w:hAnsi="Times New Roman"/>
          <w:i/>
          <w:sz w:val="24"/>
          <w:szCs w:val="24"/>
        </w:rPr>
        <w:t>.</w:t>
      </w:r>
      <w:r w:rsidRPr="00F52261">
        <w:rPr>
          <w:rFonts w:ascii="Times New Roman" w:hAnsi="Times New Roman"/>
          <w:i/>
          <w:sz w:val="24"/>
          <w:szCs w:val="24"/>
        </w:rPr>
        <w:t xml:space="preserve"> Electron.</w:t>
      </w:r>
      <w:r w:rsidRPr="00F52261">
        <w:rPr>
          <w:rFonts w:ascii="Times New Roman" w:hAnsi="Times New Roman"/>
          <w:sz w:val="24"/>
          <w:szCs w:val="24"/>
        </w:rPr>
        <w:t xml:space="preserve"> </w:t>
      </w:r>
      <w:r w:rsidRPr="00F52261">
        <w:rPr>
          <w:rFonts w:ascii="Times New Roman" w:hAnsi="Times New Roman"/>
          <w:b/>
          <w:sz w:val="24"/>
          <w:szCs w:val="24"/>
        </w:rPr>
        <w:t>56</w:t>
      </w:r>
      <w:r w:rsidR="00FF6E2B" w:rsidRPr="00F52261">
        <w:rPr>
          <w:rFonts w:ascii="Times New Roman" w:hAnsi="Times New Roman"/>
          <w:sz w:val="24"/>
          <w:szCs w:val="24"/>
        </w:rPr>
        <w:t xml:space="preserve"> </w:t>
      </w:r>
      <w:r w:rsidRPr="00F52261">
        <w:rPr>
          <w:rFonts w:ascii="Times New Roman" w:hAnsi="Times New Roman"/>
          <w:sz w:val="24"/>
          <w:szCs w:val="24"/>
        </w:rPr>
        <w:t>1357</w:t>
      </w:r>
      <w:r w:rsidR="00FF6E2B" w:rsidRPr="00F52261">
        <w:rPr>
          <w:rFonts w:ascii="Times New Roman" w:hAnsi="Times New Roman"/>
          <w:sz w:val="24"/>
          <w:szCs w:val="24"/>
        </w:rPr>
        <w:t>–</w:t>
      </w:r>
      <w:r w:rsidRPr="00F52261">
        <w:rPr>
          <w:rFonts w:ascii="Times New Roman" w:hAnsi="Times New Roman"/>
          <w:sz w:val="24"/>
          <w:szCs w:val="24"/>
        </w:rPr>
        <w:t>62.</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[11] Koledintseva M, Ravva PC, Drewniak J, Kitaitsev AA</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Shinkov AA Engineering of ferrite-graphite composite media for microwave shields. </w:t>
      </w:r>
      <w:r w:rsidR="00FF6892" w:rsidRPr="00F52261">
        <w:rPr>
          <w:rFonts w:ascii="Times New Roman" w:hAnsi="Times New Roman"/>
          <w:i/>
          <w:sz w:val="24"/>
          <w:szCs w:val="24"/>
        </w:rPr>
        <w:t>IEEE Int. Symp. Electromagn. Compat.</w:t>
      </w:r>
      <w:r w:rsidR="00FF6892" w:rsidRPr="00F52261">
        <w:rPr>
          <w:rFonts w:ascii="Times New Roman" w:hAnsi="Times New Roman"/>
          <w:sz w:val="24"/>
          <w:szCs w:val="24"/>
        </w:rPr>
        <w:t>; New York,</w:t>
      </w:r>
      <w:r w:rsidRPr="00F52261">
        <w:rPr>
          <w:rFonts w:ascii="Times New Roman" w:hAnsi="Times New Roman"/>
          <w:sz w:val="24"/>
          <w:szCs w:val="24"/>
        </w:rPr>
        <w:t xml:space="preserve"> 2006.</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[12] Babayan V, Kazantseva NE, Sapurina I, Moucka R, Stejskal J</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Saha P</w:t>
      </w:r>
      <w:r w:rsidR="00FF6E2B" w:rsidRPr="00F52261">
        <w:rPr>
          <w:rFonts w:ascii="Times New Roman" w:hAnsi="Times New Roman"/>
          <w:sz w:val="24"/>
          <w:szCs w:val="24"/>
        </w:rPr>
        <w:t xml:space="preserve"> 2013</w:t>
      </w:r>
      <w:r w:rsidRPr="00F52261">
        <w:rPr>
          <w:rFonts w:ascii="Times New Roman" w:hAnsi="Times New Roman"/>
          <w:sz w:val="24"/>
          <w:szCs w:val="24"/>
        </w:rPr>
        <w:t xml:space="preserve"> Increasing the high-frequency magnetic permeability of MnZn ferrite in polyaniline composites by incorporating silver </w:t>
      </w:r>
      <w:r w:rsidRPr="00F52261">
        <w:rPr>
          <w:rFonts w:ascii="Times New Roman" w:hAnsi="Times New Roman"/>
          <w:i/>
          <w:sz w:val="24"/>
          <w:szCs w:val="24"/>
        </w:rPr>
        <w:t>J</w:t>
      </w:r>
      <w:r w:rsidR="00FF6892" w:rsidRPr="00F52261">
        <w:rPr>
          <w:rFonts w:ascii="Times New Roman" w:hAnsi="Times New Roman"/>
          <w:i/>
          <w:sz w:val="24"/>
          <w:szCs w:val="24"/>
        </w:rPr>
        <w:t>.</w:t>
      </w:r>
      <w:r w:rsidRPr="00F52261">
        <w:rPr>
          <w:rFonts w:ascii="Times New Roman" w:hAnsi="Times New Roman"/>
          <w:i/>
          <w:sz w:val="24"/>
          <w:szCs w:val="24"/>
        </w:rPr>
        <w:t xml:space="preserve"> Magn</w:t>
      </w:r>
      <w:r w:rsidR="00FF6892" w:rsidRPr="00F52261">
        <w:rPr>
          <w:rFonts w:ascii="Times New Roman" w:hAnsi="Times New Roman"/>
          <w:i/>
          <w:sz w:val="24"/>
          <w:szCs w:val="24"/>
        </w:rPr>
        <w:t>.</w:t>
      </w:r>
      <w:r w:rsidRPr="00F52261">
        <w:rPr>
          <w:rFonts w:ascii="Times New Roman" w:hAnsi="Times New Roman"/>
          <w:i/>
          <w:sz w:val="24"/>
          <w:szCs w:val="24"/>
        </w:rPr>
        <w:t xml:space="preserve"> Magn</w:t>
      </w:r>
      <w:r w:rsidR="00FF6892" w:rsidRPr="00F52261">
        <w:rPr>
          <w:rFonts w:ascii="Times New Roman" w:hAnsi="Times New Roman"/>
          <w:i/>
          <w:sz w:val="24"/>
          <w:szCs w:val="24"/>
        </w:rPr>
        <w:t>.</w:t>
      </w:r>
      <w:r w:rsidRPr="00F52261">
        <w:rPr>
          <w:rFonts w:ascii="Times New Roman" w:hAnsi="Times New Roman"/>
          <w:i/>
          <w:sz w:val="24"/>
          <w:szCs w:val="24"/>
        </w:rPr>
        <w:t xml:space="preserve"> Mater.</w:t>
      </w:r>
      <w:r w:rsidRPr="00F52261">
        <w:rPr>
          <w:rFonts w:ascii="Times New Roman" w:hAnsi="Times New Roman"/>
          <w:sz w:val="24"/>
          <w:szCs w:val="24"/>
        </w:rPr>
        <w:t xml:space="preserve"> </w:t>
      </w:r>
      <w:r w:rsidRPr="00F52261">
        <w:rPr>
          <w:rFonts w:ascii="Times New Roman" w:hAnsi="Times New Roman"/>
          <w:b/>
          <w:sz w:val="24"/>
          <w:szCs w:val="24"/>
        </w:rPr>
        <w:t>333</w:t>
      </w:r>
      <w:r w:rsidR="00FF6E2B" w:rsidRPr="00F52261">
        <w:rPr>
          <w:rFonts w:ascii="Times New Roman" w:hAnsi="Times New Roman"/>
          <w:sz w:val="24"/>
          <w:szCs w:val="24"/>
        </w:rPr>
        <w:t xml:space="preserve"> </w:t>
      </w:r>
      <w:r w:rsidRPr="00F52261">
        <w:rPr>
          <w:rFonts w:ascii="Times New Roman" w:hAnsi="Times New Roman"/>
          <w:sz w:val="24"/>
          <w:szCs w:val="24"/>
        </w:rPr>
        <w:t>30</w:t>
      </w:r>
      <w:r w:rsidR="00FF6E2B" w:rsidRPr="00F52261">
        <w:rPr>
          <w:rFonts w:ascii="Times New Roman" w:hAnsi="Times New Roman"/>
          <w:sz w:val="24"/>
          <w:szCs w:val="24"/>
        </w:rPr>
        <w:t>–</w:t>
      </w:r>
      <w:r w:rsidRPr="00F52261">
        <w:rPr>
          <w:rFonts w:ascii="Times New Roman" w:hAnsi="Times New Roman"/>
          <w:sz w:val="24"/>
          <w:szCs w:val="24"/>
        </w:rPr>
        <w:t>8.</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[13] Kim YY, Yun J, Kim HI</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Lee YS</w:t>
      </w:r>
      <w:r w:rsidR="00FF6E2B" w:rsidRPr="00F52261">
        <w:rPr>
          <w:rFonts w:ascii="Times New Roman" w:hAnsi="Times New Roman"/>
          <w:sz w:val="24"/>
          <w:szCs w:val="24"/>
        </w:rPr>
        <w:t xml:space="preserve"> 2012</w:t>
      </w:r>
      <w:r w:rsidRPr="00F52261">
        <w:rPr>
          <w:rFonts w:ascii="Times New Roman" w:hAnsi="Times New Roman"/>
          <w:sz w:val="24"/>
          <w:szCs w:val="24"/>
        </w:rPr>
        <w:t xml:space="preserve"> Effect of oxyfluorination on electromagnetic interference shielding of polypyrrole-coated multi-walled carbon nanotubes </w:t>
      </w:r>
      <w:r w:rsidRPr="00F52261">
        <w:rPr>
          <w:rFonts w:ascii="Times New Roman" w:hAnsi="Times New Roman"/>
          <w:i/>
          <w:sz w:val="24"/>
          <w:szCs w:val="24"/>
        </w:rPr>
        <w:t>J</w:t>
      </w:r>
      <w:r w:rsidR="00FF6892" w:rsidRPr="00F52261">
        <w:rPr>
          <w:rFonts w:ascii="Times New Roman" w:hAnsi="Times New Roman"/>
          <w:i/>
          <w:sz w:val="24"/>
          <w:szCs w:val="24"/>
        </w:rPr>
        <w:t>.</w:t>
      </w:r>
      <w:r w:rsidRPr="00F52261">
        <w:rPr>
          <w:rFonts w:ascii="Times New Roman" w:hAnsi="Times New Roman"/>
          <w:i/>
          <w:sz w:val="24"/>
          <w:szCs w:val="24"/>
        </w:rPr>
        <w:t xml:space="preserve"> Ind</w:t>
      </w:r>
      <w:r w:rsidR="00FF6892" w:rsidRPr="00F52261">
        <w:rPr>
          <w:rFonts w:ascii="Times New Roman" w:hAnsi="Times New Roman"/>
          <w:i/>
          <w:sz w:val="24"/>
          <w:szCs w:val="24"/>
        </w:rPr>
        <w:t>.</w:t>
      </w:r>
      <w:r w:rsidRPr="00F52261">
        <w:rPr>
          <w:rFonts w:ascii="Times New Roman" w:hAnsi="Times New Roman"/>
          <w:i/>
          <w:sz w:val="24"/>
          <w:szCs w:val="24"/>
        </w:rPr>
        <w:t xml:space="preserve"> Eng</w:t>
      </w:r>
      <w:r w:rsidR="00FF6892" w:rsidRPr="00F52261">
        <w:rPr>
          <w:rFonts w:ascii="Times New Roman" w:hAnsi="Times New Roman"/>
          <w:i/>
          <w:sz w:val="24"/>
          <w:szCs w:val="24"/>
        </w:rPr>
        <w:t>.</w:t>
      </w:r>
      <w:r w:rsidRPr="00F52261">
        <w:rPr>
          <w:rFonts w:ascii="Times New Roman" w:hAnsi="Times New Roman"/>
          <w:i/>
          <w:sz w:val="24"/>
          <w:szCs w:val="24"/>
        </w:rPr>
        <w:t xml:space="preserve"> Chem.</w:t>
      </w:r>
      <w:r w:rsidRPr="00F52261">
        <w:rPr>
          <w:rFonts w:ascii="Times New Roman" w:hAnsi="Times New Roman"/>
          <w:sz w:val="24"/>
          <w:szCs w:val="24"/>
        </w:rPr>
        <w:t xml:space="preserve"> </w:t>
      </w:r>
      <w:r w:rsidRPr="00F52261">
        <w:rPr>
          <w:rFonts w:ascii="Times New Roman" w:hAnsi="Times New Roman"/>
          <w:b/>
          <w:sz w:val="24"/>
          <w:szCs w:val="24"/>
        </w:rPr>
        <w:t>18</w:t>
      </w:r>
      <w:r w:rsidR="00FF6E2B" w:rsidRPr="00F52261">
        <w:rPr>
          <w:rFonts w:ascii="Times New Roman" w:hAnsi="Times New Roman"/>
          <w:sz w:val="24"/>
          <w:szCs w:val="24"/>
        </w:rPr>
        <w:t xml:space="preserve"> </w:t>
      </w:r>
      <w:r w:rsidRPr="00F52261">
        <w:rPr>
          <w:rFonts w:ascii="Times New Roman" w:hAnsi="Times New Roman"/>
          <w:sz w:val="24"/>
          <w:szCs w:val="24"/>
        </w:rPr>
        <w:t>392</w:t>
      </w:r>
      <w:r w:rsidR="0079617A" w:rsidRPr="00F52261">
        <w:rPr>
          <w:rFonts w:ascii="Times New Roman" w:hAnsi="Times New Roman"/>
          <w:sz w:val="24"/>
          <w:szCs w:val="24"/>
        </w:rPr>
        <w:t>–</w:t>
      </w:r>
      <w:r w:rsidRPr="00F52261">
        <w:rPr>
          <w:rFonts w:ascii="Times New Roman" w:hAnsi="Times New Roman"/>
          <w:sz w:val="24"/>
          <w:szCs w:val="24"/>
        </w:rPr>
        <w:t>8.</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[14] Boczkowska A, Awietjan SF</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Wroblewski R</w:t>
      </w:r>
      <w:r w:rsidR="00FF6E2B" w:rsidRPr="00F52261">
        <w:rPr>
          <w:rFonts w:ascii="Times New Roman" w:hAnsi="Times New Roman"/>
          <w:sz w:val="24"/>
          <w:szCs w:val="24"/>
        </w:rPr>
        <w:t xml:space="preserve"> 2007</w:t>
      </w:r>
      <w:r w:rsidRPr="00F52261">
        <w:rPr>
          <w:rFonts w:ascii="Times New Roman" w:hAnsi="Times New Roman"/>
          <w:sz w:val="24"/>
          <w:szCs w:val="24"/>
        </w:rPr>
        <w:t xml:space="preserve"> Microstructure-property relationships of urethane magnetorheological elastomers </w:t>
      </w:r>
      <w:r w:rsidRPr="00F52261">
        <w:rPr>
          <w:rFonts w:ascii="Times New Roman" w:hAnsi="Times New Roman"/>
          <w:i/>
          <w:sz w:val="24"/>
          <w:szCs w:val="24"/>
        </w:rPr>
        <w:t>Smart Mater</w:t>
      </w:r>
      <w:r w:rsidR="00FF6892" w:rsidRPr="00F52261">
        <w:rPr>
          <w:rFonts w:ascii="Times New Roman" w:hAnsi="Times New Roman"/>
          <w:i/>
          <w:sz w:val="24"/>
          <w:szCs w:val="24"/>
        </w:rPr>
        <w:t>.</w:t>
      </w:r>
      <w:r w:rsidRPr="00F52261">
        <w:rPr>
          <w:rFonts w:ascii="Times New Roman" w:hAnsi="Times New Roman"/>
          <w:i/>
          <w:sz w:val="24"/>
          <w:szCs w:val="24"/>
        </w:rPr>
        <w:t xml:space="preserve"> Struct.</w:t>
      </w:r>
      <w:r w:rsidRPr="00F52261">
        <w:rPr>
          <w:rFonts w:ascii="Times New Roman" w:hAnsi="Times New Roman"/>
          <w:sz w:val="24"/>
          <w:szCs w:val="24"/>
        </w:rPr>
        <w:t xml:space="preserve"> </w:t>
      </w:r>
      <w:r w:rsidRPr="00F52261">
        <w:rPr>
          <w:rFonts w:ascii="Times New Roman" w:hAnsi="Times New Roman"/>
          <w:b/>
          <w:sz w:val="24"/>
          <w:szCs w:val="24"/>
        </w:rPr>
        <w:t>16</w:t>
      </w:r>
      <w:r w:rsidR="00FF6E2B" w:rsidRPr="00F52261">
        <w:rPr>
          <w:rFonts w:ascii="Times New Roman" w:hAnsi="Times New Roman"/>
          <w:sz w:val="24"/>
          <w:szCs w:val="24"/>
        </w:rPr>
        <w:t xml:space="preserve"> </w:t>
      </w:r>
      <w:r w:rsidRPr="00F52261">
        <w:rPr>
          <w:rFonts w:ascii="Times New Roman" w:hAnsi="Times New Roman"/>
          <w:sz w:val="24"/>
          <w:szCs w:val="24"/>
        </w:rPr>
        <w:t>1924</w:t>
      </w:r>
      <w:r w:rsidR="00FF6E2B" w:rsidRPr="00F52261">
        <w:rPr>
          <w:rFonts w:ascii="Times New Roman" w:hAnsi="Times New Roman"/>
          <w:sz w:val="24"/>
          <w:szCs w:val="24"/>
        </w:rPr>
        <w:t>–</w:t>
      </w:r>
      <w:r w:rsidRPr="00F52261">
        <w:rPr>
          <w:rFonts w:ascii="Times New Roman" w:hAnsi="Times New Roman"/>
          <w:sz w:val="24"/>
          <w:szCs w:val="24"/>
        </w:rPr>
        <w:t>30.</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[15] Khimi SR</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Pickering KL</w:t>
      </w:r>
      <w:r w:rsidR="00FF6E2B" w:rsidRPr="00F52261">
        <w:rPr>
          <w:rFonts w:ascii="Times New Roman" w:hAnsi="Times New Roman"/>
          <w:sz w:val="24"/>
          <w:szCs w:val="24"/>
        </w:rPr>
        <w:t xml:space="preserve"> 2016</w:t>
      </w:r>
      <w:r w:rsidRPr="00F52261">
        <w:rPr>
          <w:rFonts w:ascii="Times New Roman" w:hAnsi="Times New Roman"/>
          <w:sz w:val="24"/>
          <w:szCs w:val="24"/>
        </w:rPr>
        <w:t xml:space="preserve"> The effect of silane coupling agent on the dynamic mechanical properties of iron sand/ natural rubber magnetorheological elastomers </w:t>
      </w:r>
      <w:r w:rsidRPr="00F52261">
        <w:rPr>
          <w:rFonts w:ascii="Times New Roman" w:hAnsi="Times New Roman"/>
          <w:i/>
          <w:sz w:val="24"/>
          <w:szCs w:val="24"/>
        </w:rPr>
        <w:t>Composites</w:t>
      </w:r>
      <w:r w:rsidR="00FF6892" w:rsidRPr="00F52261">
        <w:rPr>
          <w:rFonts w:ascii="Times New Roman" w:hAnsi="Times New Roman"/>
          <w:i/>
          <w:sz w:val="24"/>
          <w:szCs w:val="24"/>
        </w:rPr>
        <w:t>,</w:t>
      </w:r>
      <w:r w:rsidRPr="00F52261">
        <w:rPr>
          <w:rFonts w:ascii="Times New Roman" w:hAnsi="Times New Roman"/>
          <w:i/>
          <w:sz w:val="24"/>
          <w:szCs w:val="24"/>
        </w:rPr>
        <w:t xml:space="preserve"> Part B</w:t>
      </w:r>
      <w:r w:rsidR="00FF6E2B" w:rsidRPr="00F52261">
        <w:rPr>
          <w:rFonts w:ascii="Times New Roman" w:hAnsi="Times New Roman"/>
          <w:sz w:val="24"/>
          <w:szCs w:val="24"/>
        </w:rPr>
        <w:t xml:space="preserve"> </w:t>
      </w:r>
      <w:r w:rsidRPr="00F52261">
        <w:rPr>
          <w:rFonts w:ascii="Times New Roman" w:hAnsi="Times New Roman"/>
          <w:b/>
          <w:sz w:val="24"/>
          <w:szCs w:val="24"/>
        </w:rPr>
        <w:t>90</w:t>
      </w:r>
      <w:r w:rsidR="00FF6E2B" w:rsidRPr="00F52261">
        <w:rPr>
          <w:rFonts w:ascii="Times New Roman" w:hAnsi="Times New Roman"/>
          <w:sz w:val="24"/>
          <w:szCs w:val="24"/>
        </w:rPr>
        <w:t xml:space="preserve"> </w:t>
      </w:r>
      <w:r w:rsidRPr="00F52261">
        <w:rPr>
          <w:rFonts w:ascii="Times New Roman" w:hAnsi="Times New Roman"/>
          <w:sz w:val="24"/>
          <w:szCs w:val="24"/>
        </w:rPr>
        <w:t>115</w:t>
      </w:r>
      <w:r w:rsidR="00FF6E2B" w:rsidRPr="00F52261">
        <w:rPr>
          <w:rFonts w:ascii="Times New Roman" w:hAnsi="Times New Roman"/>
          <w:sz w:val="24"/>
          <w:szCs w:val="24"/>
        </w:rPr>
        <w:t>–</w:t>
      </w:r>
      <w:r w:rsidRPr="00F52261">
        <w:rPr>
          <w:rFonts w:ascii="Times New Roman" w:hAnsi="Times New Roman"/>
          <w:sz w:val="24"/>
          <w:szCs w:val="24"/>
        </w:rPr>
        <w:t>25.</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[16] Xu YG, Gong XL, Xuan SH, Zhang W</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Fan YC</w:t>
      </w:r>
      <w:r w:rsidR="00FF6E2B" w:rsidRPr="00F52261">
        <w:rPr>
          <w:rFonts w:ascii="Times New Roman" w:hAnsi="Times New Roman"/>
          <w:sz w:val="24"/>
          <w:szCs w:val="24"/>
        </w:rPr>
        <w:t xml:space="preserve"> 2011</w:t>
      </w:r>
      <w:r w:rsidRPr="00F52261">
        <w:rPr>
          <w:rFonts w:ascii="Times New Roman" w:hAnsi="Times New Roman"/>
          <w:sz w:val="24"/>
          <w:szCs w:val="24"/>
        </w:rPr>
        <w:t xml:space="preserve"> A high-performance magnetorheological material: preparation, characterization and magnetic-mechanic coupling properties </w:t>
      </w:r>
      <w:r w:rsidRPr="00F52261">
        <w:rPr>
          <w:rFonts w:ascii="Times New Roman" w:hAnsi="Times New Roman"/>
          <w:i/>
          <w:sz w:val="24"/>
          <w:szCs w:val="24"/>
        </w:rPr>
        <w:t>Soft Matter</w:t>
      </w:r>
      <w:r w:rsidRPr="00F52261">
        <w:rPr>
          <w:rFonts w:ascii="Times New Roman" w:hAnsi="Times New Roman"/>
          <w:sz w:val="24"/>
          <w:szCs w:val="24"/>
        </w:rPr>
        <w:t xml:space="preserve"> </w:t>
      </w:r>
      <w:r w:rsidRPr="00F52261">
        <w:rPr>
          <w:rFonts w:ascii="Times New Roman" w:hAnsi="Times New Roman"/>
          <w:b/>
          <w:sz w:val="24"/>
          <w:szCs w:val="24"/>
        </w:rPr>
        <w:t>7</w:t>
      </w:r>
      <w:r w:rsidR="00FF6E2B" w:rsidRPr="00F52261">
        <w:rPr>
          <w:rFonts w:ascii="Times New Roman" w:hAnsi="Times New Roman"/>
          <w:sz w:val="24"/>
          <w:szCs w:val="24"/>
        </w:rPr>
        <w:t xml:space="preserve"> </w:t>
      </w:r>
      <w:r w:rsidRPr="00F52261">
        <w:rPr>
          <w:rFonts w:ascii="Times New Roman" w:hAnsi="Times New Roman"/>
          <w:sz w:val="24"/>
          <w:szCs w:val="24"/>
        </w:rPr>
        <w:t>5246</w:t>
      </w:r>
      <w:r w:rsidR="00FF6E2B" w:rsidRPr="00F52261">
        <w:rPr>
          <w:rFonts w:ascii="Times New Roman" w:hAnsi="Times New Roman"/>
          <w:sz w:val="24"/>
          <w:szCs w:val="24"/>
        </w:rPr>
        <w:t>–</w:t>
      </w:r>
      <w:r w:rsidRPr="00F52261">
        <w:rPr>
          <w:rFonts w:ascii="Times New Roman" w:hAnsi="Times New Roman"/>
          <w:sz w:val="24"/>
          <w:szCs w:val="24"/>
        </w:rPr>
        <w:t>54.</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[17] Su JW, Liu X, Charmchi M</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Sun HW</w:t>
      </w:r>
      <w:r w:rsidR="0079617A" w:rsidRPr="00F52261">
        <w:rPr>
          <w:rFonts w:ascii="Times New Roman" w:hAnsi="Times New Roman"/>
          <w:sz w:val="24"/>
          <w:szCs w:val="24"/>
        </w:rPr>
        <w:t xml:space="preserve"> 2016</w:t>
      </w:r>
      <w:r w:rsidRPr="00F52261">
        <w:rPr>
          <w:rFonts w:ascii="Times New Roman" w:hAnsi="Times New Roman"/>
          <w:sz w:val="24"/>
          <w:szCs w:val="24"/>
        </w:rPr>
        <w:t xml:space="preserve"> Experimental and numerical study of anisotropic thermal conductivity of magnetically aligned PDMS/Ni particle composites </w:t>
      </w:r>
      <w:r w:rsidRPr="00F52261">
        <w:rPr>
          <w:rFonts w:ascii="Times New Roman" w:hAnsi="Times New Roman"/>
          <w:i/>
          <w:sz w:val="24"/>
          <w:szCs w:val="24"/>
        </w:rPr>
        <w:t>Int</w:t>
      </w:r>
      <w:r w:rsidR="00FF6892" w:rsidRPr="00F52261">
        <w:rPr>
          <w:rFonts w:ascii="Times New Roman" w:hAnsi="Times New Roman"/>
          <w:i/>
          <w:sz w:val="24"/>
          <w:szCs w:val="24"/>
        </w:rPr>
        <w:t>.</w:t>
      </w:r>
      <w:r w:rsidRPr="00F52261">
        <w:rPr>
          <w:rFonts w:ascii="Times New Roman" w:hAnsi="Times New Roman"/>
          <w:i/>
          <w:sz w:val="24"/>
          <w:szCs w:val="24"/>
        </w:rPr>
        <w:t xml:space="preserve"> J</w:t>
      </w:r>
      <w:r w:rsidR="00FF6892" w:rsidRPr="00F52261">
        <w:rPr>
          <w:rFonts w:ascii="Times New Roman" w:hAnsi="Times New Roman"/>
          <w:i/>
          <w:sz w:val="24"/>
          <w:szCs w:val="24"/>
        </w:rPr>
        <w:t>.</w:t>
      </w:r>
      <w:r w:rsidRPr="00F52261">
        <w:rPr>
          <w:rFonts w:ascii="Times New Roman" w:hAnsi="Times New Roman"/>
          <w:i/>
          <w:sz w:val="24"/>
          <w:szCs w:val="24"/>
        </w:rPr>
        <w:t xml:space="preserve"> Heat Mass Transfer</w:t>
      </w:r>
      <w:r w:rsidRPr="00F52261">
        <w:rPr>
          <w:rFonts w:ascii="Times New Roman" w:hAnsi="Times New Roman"/>
          <w:sz w:val="24"/>
          <w:szCs w:val="24"/>
        </w:rPr>
        <w:t xml:space="preserve"> </w:t>
      </w:r>
      <w:r w:rsidRPr="00F52261">
        <w:rPr>
          <w:rFonts w:ascii="Times New Roman" w:hAnsi="Times New Roman"/>
          <w:b/>
          <w:sz w:val="24"/>
          <w:szCs w:val="24"/>
        </w:rPr>
        <w:t>97</w:t>
      </w:r>
      <w:r w:rsidR="0079617A" w:rsidRPr="00F52261">
        <w:rPr>
          <w:rFonts w:ascii="Times New Roman" w:hAnsi="Times New Roman"/>
          <w:sz w:val="24"/>
          <w:szCs w:val="24"/>
        </w:rPr>
        <w:t xml:space="preserve"> </w:t>
      </w:r>
      <w:r w:rsidRPr="00F52261">
        <w:rPr>
          <w:rFonts w:ascii="Times New Roman" w:hAnsi="Times New Roman"/>
          <w:sz w:val="24"/>
          <w:szCs w:val="24"/>
        </w:rPr>
        <w:t>645</w:t>
      </w:r>
      <w:r w:rsidR="0079617A" w:rsidRPr="00F52261">
        <w:rPr>
          <w:rFonts w:ascii="Times New Roman" w:hAnsi="Times New Roman"/>
          <w:sz w:val="24"/>
          <w:szCs w:val="24"/>
        </w:rPr>
        <w:t>–</w:t>
      </w:r>
      <w:r w:rsidRPr="00F52261">
        <w:rPr>
          <w:rFonts w:ascii="Times New Roman" w:hAnsi="Times New Roman"/>
          <w:sz w:val="24"/>
          <w:szCs w:val="24"/>
        </w:rPr>
        <w:t>52.</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[18] Lopatin AV, Kazantseva NE, Kazantsev YN, D'Yakonova OA, Vilcakova J</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Saha P</w:t>
      </w:r>
      <w:r w:rsidR="0079617A" w:rsidRPr="00F52261">
        <w:rPr>
          <w:rFonts w:ascii="Times New Roman" w:hAnsi="Times New Roman"/>
          <w:sz w:val="24"/>
          <w:szCs w:val="24"/>
        </w:rPr>
        <w:t xml:space="preserve"> 2008</w:t>
      </w:r>
      <w:r w:rsidRPr="00F52261">
        <w:rPr>
          <w:rFonts w:ascii="Times New Roman" w:hAnsi="Times New Roman"/>
          <w:sz w:val="24"/>
          <w:szCs w:val="24"/>
        </w:rPr>
        <w:t xml:space="preserve"> The efficiency of application of magnetic polymer composites as radio-absorbing materials </w:t>
      </w:r>
      <w:r w:rsidRPr="00F52261">
        <w:rPr>
          <w:rFonts w:ascii="Times New Roman" w:hAnsi="Times New Roman"/>
          <w:i/>
          <w:sz w:val="24"/>
          <w:szCs w:val="24"/>
        </w:rPr>
        <w:t>J</w:t>
      </w:r>
      <w:r w:rsidR="00FF6892" w:rsidRPr="00F52261">
        <w:rPr>
          <w:rFonts w:ascii="Times New Roman" w:hAnsi="Times New Roman"/>
          <w:i/>
          <w:sz w:val="24"/>
          <w:szCs w:val="24"/>
        </w:rPr>
        <w:t>.</w:t>
      </w:r>
      <w:r w:rsidRPr="00F52261">
        <w:rPr>
          <w:rFonts w:ascii="Times New Roman" w:hAnsi="Times New Roman"/>
          <w:i/>
          <w:sz w:val="24"/>
          <w:szCs w:val="24"/>
        </w:rPr>
        <w:t xml:space="preserve"> Commun</w:t>
      </w:r>
      <w:r w:rsidR="00FF6892" w:rsidRPr="00F52261">
        <w:rPr>
          <w:rFonts w:ascii="Times New Roman" w:hAnsi="Times New Roman"/>
          <w:i/>
          <w:sz w:val="24"/>
          <w:szCs w:val="24"/>
        </w:rPr>
        <w:t>.</w:t>
      </w:r>
      <w:r w:rsidRPr="00F52261">
        <w:rPr>
          <w:rFonts w:ascii="Times New Roman" w:hAnsi="Times New Roman"/>
          <w:i/>
          <w:sz w:val="24"/>
          <w:szCs w:val="24"/>
        </w:rPr>
        <w:t xml:space="preserve"> Technol</w:t>
      </w:r>
      <w:r w:rsidR="00FF6892" w:rsidRPr="00F52261">
        <w:rPr>
          <w:rFonts w:ascii="Times New Roman" w:hAnsi="Times New Roman"/>
          <w:i/>
          <w:sz w:val="24"/>
          <w:szCs w:val="24"/>
        </w:rPr>
        <w:t>.</w:t>
      </w:r>
      <w:r w:rsidRPr="00F52261">
        <w:rPr>
          <w:rFonts w:ascii="Times New Roman" w:hAnsi="Times New Roman"/>
          <w:i/>
          <w:sz w:val="24"/>
          <w:szCs w:val="24"/>
        </w:rPr>
        <w:t xml:space="preserve"> Electron.</w:t>
      </w:r>
      <w:r w:rsidRPr="00F52261">
        <w:rPr>
          <w:rFonts w:ascii="Times New Roman" w:hAnsi="Times New Roman"/>
          <w:sz w:val="24"/>
          <w:szCs w:val="24"/>
        </w:rPr>
        <w:t xml:space="preserve"> </w:t>
      </w:r>
      <w:r w:rsidRPr="00F52261">
        <w:rPr>
          <w:rFonts w:ascii="Times New Roman" w:hAnsi="Times New Roman"/>
          <w:b/>
          <w:sz w:val="24"/>
          <w:szCs w:val="24"/>
        </w:rPr>
        <w:t>53</w:t>
      </w:r>
      <w:r w:rsidR="0079617A" w:rsidRPr="00F52261">
        <w:rPr>
          <w:rFonts w:ascii="Times New Roman" w:hAnsi="Times New Roman"/>
          <w:sz w:val="24"/>
          <w:szCs w:val="24"/>
        </w:rPr>
        <w:t xml:space="preserve"> </w:t>
      </w:r>
      <w:r w:rsidRPr="00F52261">
        <w:rPr>
          <w:rFonts w:ascii="Times New Roman" w:hAnsi="Times New Roman"/>
          <w:sz w:val="24"/>
          <w:szCs w:val="24"/>
        </w:rPr>
        <w:t>487</w:t>
      </w:r>
      <w:r w:rsidR="0079617A" w:rsidRPr="00F52261">
        <w:rPr>
          <w:rFonts w:ascii="Times New Roman" w:hAnsi="Times New Roman"/>
          <w:sz w:val="24"/>
          <w:szCs w:val="24"/>
        </w:rPr>
        <w:t>–</w:t>
      </w:r>
      <w:r w:rsidRPr="00F52261">
        <w:rPr>
          <w:rFonts w:ascii="Times New Roman" w:hAnsi="Times New Roman"/>
          <w:sz w:val="24"/>
          <w:szCs w:val="24"/>
        </w:rPr>
        <w:t>96.</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[19] Harris A, Kazachenko S, Bateman R, Nickerson J</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Emanuel M</w:t>
      </w:r>
      <w:r w:rsidR="0079617A" w:rsidRPr="00F52261">
        <w:rPr>
          <w:rFonts w:ascii="Times New Roman" w:hAnsi="Times New Roman"/>
          <w:sz w:val="24"/>
          <w:szCs w:val="24"/>
        </w:rPr>
        <w:t xml:space="preserve"> 2014</w:t>
      </w:r>
      <w:r w:rsidRPr="00F52261">
        <w:rPr>
          <w:rFonts w:ascii="Times New Roman" w:hAnsi="Times New Roman"/>
          <w:sz w:val="24"/>
          <w:szCs w:val="24"/>
        </w:rPr>
        <w:t xml:space="preserve"> Measuring the thermal conductivity of heat transfer fluids via the modified transient plane source (MTPS) </w:t>
      </w:r>
      <w:r w:rsidRPr="00F52261">
        <w:rPr>
          <w:rFonts w:ascii="Times New Roman" w:hAnsi="Times New Roman"/>
          <w:i/>
          <w:sz w:val="24"/>
          <w:szCs w:val="24"/>
        </w:rPr>
        <w:t>J</w:t>
      </w:r>
      <w:r w:rsidR="00FF6892" w:rsidRPr="00F52261">
        <w:rPr>
          <w:rFonts w:ascii="Times New Roman" w:hAnsi="Times New Roman"/>
          <w:i/>
          <w:sz w:val="24"/>
          <w:szCs w:val="24"/>
        </w:rPr>
        <w:t>.</w:t>
      </w:r>
      <w:r w:rsidRPr="00F52261">
        <w:rPr>
          <w:rFonts w:ascii="Times New Roman" w:hAnsi="Times New Roman"/>
          <w:i/>
          <w:sz w:val="24"/>
          <w:szCs w:val="24"/>
        </w:rPr>
        <w:t xml:space="preserve"> Ther</w:t>
      </w:r>
      <w:r w:rsidR="00FF6892" w:rsidRPr="00F52261">
        <w:rPr>
          <w:rFonts w:ascii="Times New Roman" w:hAnsi="Times New Roman"/>
          <w:i/>
          <w:sz w:val="24"/>
          <w:szCs w:val="24"/>
        </w:rPr>
        <w:t>m.</w:t>
      </w:r>
      <w:r w:rsidRPr="00F52261">
        <w:rPr>
          <w:rFonts w:ascii="Times New Roman" w:hAnsi="Times New Roman"/>
          <w:i/>
          <w:sz w:val="24"/>
          <w:szCs w:val="24"/>
        </w:rPr>
        <w:t xml:space="preserve"> Anal</w:t>
      </w:r>
      <w:r w:rsidR="00FF6892" w:rsidRPr="00F52261">
        <w:rPr>
          <w:rFonts w:ascii="Times New Roman" w:hAnsi="Times New Roman"/>
          <w:i/>
          <w:sz w:val="24"/>
          <w:szCs w:val="24"/>
        </w:rPr>
        <w:t>.</w:t>
      </w:r>
      <w:r w:rsidRPr="00F52261">
        <w:rPr>
          <w:rFonts w:ascii="Times New Roman" w:hAnsi="Times New Roman"/>
          <w:i/>
          <w:sz w:val="24"/>
          <w:szCs w:val="24"/>
        </w:rPr>
        <w:t xml:space="preserve"> Calorim.</w:t>
      </w:r>
      <w:r w:rsidRPr="00F52261">
        <w:rPr>
          <w:rFonts w:ascii="Times New Roman" w:hAnsi="Times New Roman"/>
          <w:sz w:val="24"/>
          <w:szCs w:val="24"/>
        </w:rPr>
        <w:t xml:space="preserve"> </w:t>
      </w:r>
      <w:r w:rsidRPr="00F52261">
        <w:rPr>
          <w:rFonts w:ascii="Times New Roman" w:hAnsi="Times New Roman"/>
          <w:b/>
          <w:sz w:val="24"/>
          <w:szCs w:val="24"/>
        </w:rPr>
        <w:t>116</w:t>
      </w:r>
      <w:r w:rsidR="0079617A" w:rsidRPr="00F52261">
        <w:rPr>
          <w:rFonts w:ascii="Times New Roman" w:hAnsi="Times New Roman"/>
          <w:sz w:val="24"/>
          <w:szCs w:val="24"/>
        </w:rPr>
        <w:t xml:space="preserve"> </w:t>
      </w:r>
      <w:r w:rsidRPr="00F52261">
        <w:rPr>
          <w:rFonts w:ascii="Times New Roman" w:hAnsi="Times New Roman"/>
          <w:sz w:val="24"/>
          <w:szCs w:val="24"/>
        </w:rPr>
        <w:t>1309</w:t>
      </w:r>
      <w:r w:rsidR="0079617A" w:rsidRPr="00F52261">
        <w:rPr>
          <w:rFonts w:ascii="Times New Roman" w:hAnsi="Times New Roman"/>
          <w:sz w:val="24"/>
          <w:szCs w:val="24"/>
        </w:rPr>
        <w:t>–</w:t>
      </w:r>
      <w:r w:rsidRPr="00F52261">
        <w:rPr>
          <w:rFonts w:ascii="Times New Roman" w:hAnsi="Times New Roman"/>
          <w:sz w:val="24"/>
          <w:szCs w:val="24"/>
        </w:rPr>
        <w:t>14.</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[20] Zhang WL</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Choi HJ</w:t>
      </w:r>
      <w:r w:rsidR="0079617A" w:rsidRPr="00F52261">
        <w:rPr>
          <w:rFonts w:ascii="Times New Roman" w:hAnsi="Times New Roman"/>
          <w:sz w:val="24"/>
          <w:szCs w:val="24"/>
        </w:rPr>
        <w:t xml:space="preserve"> 2012</w:t>
      </w:r>
      <w:r w:rsidRPr="00F52261">
        <w:rPr>
          <w:rFonts w:ascii="Times New Roman" w:hAnsi="Times New Roman"/>
          <w:sz w:val="24"/>
          <w:szCs w:val="24"/>
        </w:rPr>
        <w:t xml:space="preserve"> Graphene oxide added carbonyl iron microsphere system and its magnetorheology under applied magnetic fields </w:t>
      </w:r>
      <w:r w:rsidRPr="00F52261">
        <w:rPr>
          <w:rFonts w:ascii="Times New Roman" w:hAnsi="Times New Roman"/>
          <w:i/>
          <w:sz w:val="24"/>
          <w:szCs w:val="24"/>
        </w:rPr>
        <w:t>J</w:t>
      </w:r>
      <w:r w:rsidR="00FF6892" w:rsidRPr="00F52261">
        <w:rPr>
          <w:rFonts w:ascii="Times New Roman" w:hAnsi="Times New Roman"/>
          <w:i/>
          <w:sz w:val="24"/>
          <w:szCs w:val="24"/>
        </w:rPr>
        <w:t>.</w:t>
      </w:r>
      <w:r w:rsidRPr="00F52261">
        <w:rPr>
          <w:rFonts w:ascii="Times New Roman" w:hAnsi="Times New Roman"/>
          <w:i/>
          <w:sz w:val="24"/>
          <w:szCs w:val="24"/>
        </w:rPr>
        <w:t xml:space="preserve"> Appl</w:t>
      </w:r>
      <w:r w:rsidR="00FF6892" w:rsidRPr="00F52261">
        <w:rPr>
          <w:rFonts w:ascii="Times New Roman" w:hAnsi="Times New Roman"/>
          <w:i/>
          <w:sz w:val="24"/>
          <w:szCs w:val="24"/>
        </w:rPr>
        <w:t>.</w:t>
      </w:r>
      <w:r w:rsidRPr="00F52261">
        <w:rPr>
          <w:rFonts w:ascii="Times New Roman" w:hAnsi="Times New Roman"/>
          <w:i/>
          <w:sz w:val="24"/>
          <w:szCs w:val="24"/>
        </w:rPr>
        <w:t xml:space="preserve"> Phys.</w:t>
      </w:r>
      <w:r w:rsidRPr="00F52261">
        <w:rPr>
          <w:rFonts w:ascii="Times New Roman" w:hAnsi="Times New Roman"/>
          <w:sz w:val="24"/>
          <w:szCs w:val="24"/>
        </w:rPr>
        <w:t xml:space="preserve"> </w:t>
      </w:r>
      <w:r w:rsidRPr="00F52261">
        <w:rPr>
          <w:rFonts w:ascii="Times New Roman" w:hAnsi="Times New Roman"/>
          <w:b/>
          <w:sz w:val="24"/>
          <w:szCs w:val="24"/>
        </w:rPr>
        <w:t>111</w:t>
      </w:r>
      <w:r w:rsidR="0079617A" w:rsidRPr="00F52261">
        <w:rPr>
          <w:rFonts w:ascii="Times New Roman" w:hAnsi="Times New Roman"/>
          <w:sz w:val="24"/>
          <w:szCs w:val="24"/>
        </w:rPr>
        <w:t xml:space="preserve"> 07E724</w:t>
      </w:r>
      <w:r w:rsidRPr="00F52261">
        <w:rPr>
          <w:rFonts w:ascii="Times New Roman" w:hAnsi="Times New Roman"/>
          <w:sz w:val="24"/>
          <w:szCs w:val="24"/>
        </w:rPr>
        <w:t>.</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[21] Borbath T, Gunther S, Borin DY, Gundermann T</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Odenbach S</w:t>
      </w:r>
      <w:r w:rsidR="0079617A" w:rsidRPr="00F52261">
        <w:rPr>
          <w:rFonts w:ascii="Times New Roman" w:hAnsi="Times New Roman"/>
          <w:sz w:val="24"/>
          <w:szCs w:val="24"/>
        </w:rPr>
        <w:t xml:space="preserve"> 2012</w:t>
      </w:r>
      <w:r w:rsidRPr="00F52261">
        <w:rPr>
          <w:rFonts w:ascii="Times New Roman" w:hAnsi="Times New Roman"/>
          <w:sz w:val="24"/>
          <w:szCs w:val="24"/>
        </w:rPr>
        <w:t xml:space="preserve"> X</w:t>
      </w:r>
      <w:r w:rsidR="0079617A" w:rsidRPr="00F52261">
        <w:rPr>
          <w:rFonts w:ascii="Times New Roman" w:hAnsi="Times New Roman"/>
          <w:i/>
          <w:sz w:val="24"/>
          <w:szCs w:val="24"/>
        </w:rPr>
        <w:t>u</w:t>
      </w:r>
      <w:r w:rsidRPr="00F52261">
        <w:rPr>
          <w:rFonts w:ascii="Times New Roman" w:hAnsi="Times New Roman"/>
          <w:sz w:val="24"/>
          <w:szCs w:val="24"/>
        </w:rPr>
        <w:t xml:space="preserve">CT analysis of magnetic field-induced phase transitions in magnetorheological elastomers </w:t>
      </w:r>
      <w:r w:rsidRPr="00F52261">
        <w:rPr>
          <w:rFonts w:ascii="Times New Roman" w:hAnsi="Times New Roman"/>
          <w:i/>
          <w:sz w:val="24"/>
          <w:szCs w:val="24"/>
        </w:rPr>
        <w:t>Smart Mater</w:t>
      </w:r>
      <w:r w:rsidR="00FF6892" w:rsidRPr="00F52261">
        <w:rPr>
          <w:rFonts w:ascii="Times New Roman" w:hAnsi="Times New Roman"/>
          <w:i/>
          <w:sz w:val="24"/>
          <w:szCs w:val="24"/>
        </w:rPr>
        <w:t>.</w:t>
      </w:r>
      <w:r w:rsidRPr="00F52261">
        <w:rPr>
          <w:rFonts w:ascii="Times New Roman" w:hAnsi="Times New Roman"/>
          <w:i/>
          <w:sz w:val="24"/>
          <w:szCs w:val="24"/>
        </w:rPr>
        <w:t xml:space="preserve"> Struct.</w:t>
      </w:r>
      <w:r w:rsidRPr="00F52261">
        <w:rPr>
          <w:rFonts w:ascii="Times New Roman" w:hAnsi="Times New Roman"/>
          <w:sz w:val="24"/>
          <w:szCs w:val="24"/>
        </w:rPr>
        <w:t xml:space="preserve"> </w:t>
      </w:r>
      <w:r w:rsidRPr="00F52261">
        <w:rPr>
          <w:rFonts w:ascii="Times New Roman" w:hAnsi="Times New Roman"/>
          <w:b/>
          <w:sz w:val="24"/>
          <w:szCs w:val="24"/>
        </w:rPr>
        <w:t>21</w:t>
      </w:r>
      <w:r w:rsidR="0079617A" w:rsidRPr="00F52261">
        <w:rPr>
          <w:rFonts w:ascii="Times New Roman" w:hAnsi="Times New Roman"/>
          <w:sz w:val="24"/>
          <w:szCs w:val="24"/>
        </w:rPr>
        <w:t xml:space="preserve"> 105018</w:t>
      </w:r>
      <w:r w:rsidRPr="00F52261">
        <w:rPr>
          <w:rFonts w:ascii="Times New Roman" w:hAnsi="Times New Roman"/>
          <w:sz w:val="24"/>
          <w:szCs w:val="24"/>
        </w:rPr>
        <w:t>.</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[22] Kashi S, Gupta RK, Baum T, Kao N</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Bhattacharya SN</w:t>
      </w:r>
      <w:r w:rsidR="0079617A" w:rsidRPr="00F52261">
        <w:rPr>
          <w:rFonts w:ascii="Times New Roman" w:hAnsi="Times New Roman"/>
          <w:sz w:val="24"/>
          <w:szCs w:val="24"/>
        </w:rPr>
        <w:t xml:space="preserve"> 2016</w:t>
      </w:r>
      <w:r w:rsidRPr="00F52261">
        <w:rPr>
          <w:rFonts w:ascii="Times New Roman" w:hAnsi="Times New Roman"/>
          <w:sz w:val="24"/>
          <w:szCs w:val="24"/>
        </w:rPr>
        <w:t xml:space="preserve"> Morphology, electromagnetic properties and electromagnetic interference shielding performance of poly lactide/graphene nanoplatelet nanocomposites </w:t>
      </w:r>
      <w:r w:rsidRPr="00F52261">
        <w:rPr>
          <w:rFonts w:ascii="Times New Roman" w:hAnsi="Times New Roman"/>
          <w:i/>
          <w:sz w:val="24"/>
          <w:szCs w:val="24"/>
        </w:rPr>
        <w:t>Mater</w:t>
      </w:r>
      <w:r w:rsidR="00FF6892" w:rsidRPr="00F52261">
        <w:rPr>
          <w:rFonts w:ascii="Times New Roman" w:hAnsi="Times New Roman"/>
          <w:i/>
          <w:sz w:val="24"/>
          <w:szCs w:val="24"/>
        </w:rPr>
        <w:t>.</w:t>
      </w:r>
      <w:r w:rsidRPr="00F52261">
        <w:rPr>
          <w:rFonts w:ascii="Times New Roman" w:hAnsi="Times New Roman"/>
          <w:i/>
          <w:sz w:val="24"/>
          <w:szCs w:val="24"/>
        </w:rPr>
        <w:t xml:space="preserve"> Des.</w:t>
      </w:r>
      <w:r w:rsidRPr="00F52261">
        <w:rPr>
          <w:rFonts w:ascii="Times New Roman" w:hAnsi="Times New Roman"/>
          <w:sz w:val="24"/>
          <w:szCs w:val="24"/>
        </w:rPr>
        <w:t xml:space="preserve"> </w:t>
      </w:r>
      <w:r w:rsidRPr="00F52261">
        <w:rPr>
          <w:rFonts w:ascii="Times New Roman" w:hAnsi="Times New Roman"/>
          <w:b/>
          <w:sz w:val="24"/>
          <w:szCs w:val="24"/>
        </w:rPr>
        <w:t>95</w:t>
      </w:r>
      <w:r w:rsidR="0079617A" w:rsidRPr="00F52261">
        <w:rPr>
          <w:rFonts w:ascii="Times New Roman" w:hAnsi="Times New Roman"/>
          <w:sz w:val="24"/>
          <w:szCs w:val="24"/>
        </w:rPr>
        <w:t xml:space="preserve"> </w:t>
      </w:r>
      <w:r w:rsidRPr="00F52261">
        <w:rPr>
          <w:rFonts w:ascii="Times New Roman" w:hAnsi="Times New Roman"/>
          <w:sz w:val="24"/>
          <w:szCs w:val="24"/>
        </w:rPr>
        <w:t>119</w:t>
      </w:r>
      <w:r w:rsidR="0079617A" w:rsidRPr="00F52261">
        <w:rPr>
          <w:rFonts w:ascii="Times New Roman" w:hAnsi="Times New Roman"/>
          <w:sz w:val="24"/>
          <w:szCs w:val="24"/>
        </w:rPr>
        <w:t>–</w:t>
      </w:r>
      <w:r w:rsidRPr="00F52261">
        <w:rPr>
          <w:rFonts w:ascii="Times New Roman" w:hAnsi="Times New Roman"/>
          <w:sz w:val="24"/>
          <w:szCs w:val="24"/>
        </w:rPr>
        <w:t>26.</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[23] Diaz-Bleis D, Vales-Pinzon C, Freile-Pelegrin Y</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Alvarado-Gil JJ</w:t>
      </w:r>
      <w:r w:rsidR="0079617A" w:rsidRPr="00F52261">
        <w:rPr>
          <w:rFonts w:ascii="Times New Roman" w:hAnsi="Times New Roman"/>
          <w:sz w:val="24"/>
          <w:szCs w:val="24"/>
        </w:rPr>
        <w:t xml:space="preserve"> 2014</w:t>
      </w:r>
      <w:r w:rsidRPr="00F52261">
        <w:rPr>
          <w:rFonts w:ascii="Times New Roman" w:hAnsi="Times New Roman"/>
          <w:sz w:val="24"/>
          <w:szCs w:val="24"/>
        </w:rPr>
        <w:t xml:space="preserve"> Thermal characterization of magnetically aligned carbonyl iron/agar composites </w:t>
      </w:r>
      <w:r w:rsidRPr="00F52261">
        <w:rPr>
          <w:rFonts w:ascii="Times New Roman" w:hAnsi="Times New Roman"/>
          <w:i/>
          <w:sz w:val="24"/>
          <w:szCs w:val="24"/>
        </w:rPr>
        <w:t>Carbohydr</w:t>
      </w:r>
      <w:r w:rsidR="00FF6892" w:rsidRPr="00F52261">
        <w:rPr>
          <w:rFonts w:ascii="Times New Roman" w:hAnsi="Times New Roman"/>
          <w:i/>
          <w:sz w:val="24"/>
          <w:szCs w:val="24"/>
        </w:rPr>
        <w:t>.</w:t>
      </w:r>
      <w:r w:rsidRPr="00F52261">
        <w:rPr>
          <w:rFonts w:ascii="Times New Roman" w:hAnsi="Times New Roman"/>
          <w:i/>
          <w:sz w:val="24"/>
          <w:szCs w:val="24"/>
        </w:rPr>
        <w:t xml:space="preserve"> Polym.</w:t>
      </w:r>
      <w:r w:rsidRPr="00F52261">
        <w:rPr>
          <w:rFonts w:ascii="Times New Roman" w:hAnsi="Times New Roman"/>
          <w:sz w:val="24"/>
          <w:szCs w:val="24"/>
        </w:rPr>
        <w:t xml:space="preserve"> </w:t>
      </w:r>
      <w:r w:rsidRPr="00F52261">
        <w:rPr>
          <w:rFonts w:ascii="Times New Roman" w:hAnsi="Times New Roman"/>
          <w:b/>
          <w:sz w:val="24"/>
          <w:szCs w:val="24"/>
        </w:rPr>
        <w:t>99</w:t>
      </w:r>
      <w:r w:rsidR="0079617A" w:rsidRPr="00F52261">
        <w:rPr>
          <w:rFonts w:ascii="Times New Roman" w:hAnsi="Times New Roman"/>
          <w:sz w:val="24"/>
          <w:szCs w:val="24"/>
        </w:rPr>
        <w:t xml:space="preserve"> </w:t>
      </w:r>
      <w:r w:rsidRPr="00F52261">
        <w:rPr>
          <w:rFonts w:ascii="Times New Roman" w:hAnsi="Times New Roman"/>
          <w:sz w:val="24"/>
          <w:szCs w:val="24"/>
        </w:rPr>
        <w:t>84</w:t>
      </w:r>
      <w:r w:rsidR="0079617A" w:rsidRPr="00F52261">
        <w:rPr>
          <w:rFonts w:ascii="Times New Roman" w:hAnsi="Times New Roman"/>
          <w:sz w:val="24"/>
          <w:szCs w:val="24"/>
        </w:rPr>
        <w:t>–</w:t>
      </w:r>
      <w:r w:rsidRPr="00F52261">
        <w:rPr>
          <w:rFonts w:ascii="Times New Roman" w:hAnsi="Times New Roman"/>
          <w:sz w:val="24"/>
          <w:szCs w:val="24"/>
        </w:rPr>
        <w:t>90.</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[24] Mamunya YP, Davydenko VV, Pissis P</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Lebedev E</w:t>
      </w:r>
      <w:r w:rsidR="0079617A" w:rsidRPr="00F52261">
        <w:rPr>
          <w:rFonts w:ascii="Times New Roman" w:hAnsi="Times New Roman"/>
          <w:sz w:val="24"/>
          <w:szCs w:val="24"/>
        </w:rPr>
        <w:t xml:space="preserve"> 2002</w:t>
      </w:r>
      <w:r w:rsidRPr="00F52261">
        <w:rPr>
          <w:rFonts w:ascii="Times New Roman" w:hAnsi="Times New Roman"/>
          <w:sz w:val="24"/>
          <w:szCs w:val="24"/>
        </w:rPr>
        <w:t xml:space="preserve"> Electrical and thermal conductivity of polymers filled with metal powders </w:t>
      </w:r>
      <w:r w:rsidRPr="00F52261">
        <w:rPr>
          <w:rFonts w:ascii="Times New Roman" w:hAnsi="Times New Roman"/>
          <w:i/>
          <w:sz w:val="24"/>
          <w:szCs w:val="24"/>
        </w:rPr>
        <w:t>Eur</w:t>
      </w:r>
      <w:r w:rsidR="00FF6892" w:rsidRPr="00F52261">
        <w:rPr>
          <w:rFonts w:ascii="Times New Roman" w:hAnsi="Times New Roman"/>
          <w:i/>
          <w:sz w:val="24"/>
          <w:szCs w:val="24"/>
        </w:rPr>
        <w:t>.</w:t>
      </w:r>
      <w:r w:rsidRPr="00F52261">
        <w:rPr>
          <w:rFonts w:ascii="Times New Roman" w:hAnsi="Times New Roman"/>
          <w:i/>
          <w:sz w:val="24"/>
          <w:szCs w:val="24"/>
        </w:rPr>
        <w:t xml:space="preserve"> Polym</w:t>
      </w:r>
      <w:r w:rsidR="00FF6892" w:rsidRPr="00F52261">
        <w:rPr>
          <w:rFonts w:ascii="Times New Roman" w:hAnsi="Times New Roman"/>
          <w:i/>
          <w:sz w:val="24"/>
          <w:szCs w:val="24"/>
        </w:rPr>
        <w:t>.</w:t>
      </w:r>
      <w:r w:rsidRPr="00F52261">
        <w:rPr>
          <w:rFonts w:ascii="Times New Roman" w:hAnsi="Times New Roman"/>
          <w:i/>
          <w:sz w:val="24"/>
          <w:szCs w:val="24"/>
        </w:rPr>
        <w:t xml:space="preserve"> J.</w:t>
      </w:r>
      <w:r w:rsidRPr="00F52261">
        <w:rPr>
          <w:rFonts w:ascii="Times New Roman" w:hAnsi="Times New Roman"/>
          <w:sz w:val="24"/>
          <w:szCs w:val="24"/>
        </w:rPr>
        <w:t xml:space="preserve"> </w:t>
      </w:r>
      <w:r w:rsidRPr="00F52261">
        <w:rPr>
          <w:rFonts w:ascii="Times New Roman" w:hAnsi="Times New Roman"/>
          <w:b/>
          <w:sz w:val="24"/>
          <w:szCs w:val="24"/>
        </w:rPr>
        <w:t>38</w:t>
      </w:r>
      <w:r w:rsidR="0079617A" w:rsidRPr="00F52261">
        <w:rPr>
          <w:rFonts w:ascii="Times New Roman" w:hAnsi="Times New Roman"/>
          <w:sz w:val="24"/>
          <w:szCs w:val="24"/>
        </w:rPr>
        <w:t xml:space="preserve"> </w:t>
      </w:r>
      <w:r w:rsidRPr="00F52261">
        <w:rPr>
          <w:rFonts w:ascii="Times New Roman" w:hAnsi="Times New Roman"/>
          <w:sz w:val="24"/>
          <w:szCs w:val="24"/>
        </w:rPr>
        <w:t>1887</w:t>
      </w:r>
      <w:r w:rsidR="0079617A" w:rsidRPr="00F52261">
        <w:rPr>
          <w:rFonts w:ascii="Times New Roman" w:hAnsi="Times New Roman"/>
          <w:sz w:val="24"/>
          <w:szCs w:val="24"/>
        </w:rPr>
        <w:t>–</w:t>
      </w:r>
      <w:r w:rsidRPr="00F52261">
        <w:rPr>
          <w:rFonts w:ascii="Times New Roman" w:hAnsi="Times New Roman"/>
          <w:sz w:val="24"/>
          <w:szCs w:val="24"/>
        </w:rPr>
        <w:t>97.</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[25] Pal R</w:t>
      </w:r>
      <w:r w:rsidR="0079617A" w:rsidRPr="00F52261">
        <w:rPr>
          <w:rFonts w:ascii="Times New Roman" w:hAnsi="Times New Roman"/>
          <w:sz w:val="24"/>
          <w:szCs w:val="24"/>
        </w:rPr>
        <w:t xml:space="preserve"> 2008</w:t>
      </w:r>
      <w:r w:rsidRPr="00F52261">
        <w:rPr>
          <w:rFonts w:ascii="Times New Roman" w:hAnsi="Times New Roman"/>
          <w:sz w:val="24"/>
          <w:szCs w:val="24"/>
        </w:rPr>
        <w:t xml:space="preserve"> On the Lewis-Nielsen model for thermal/electrical conductivity of composites. </w:t>
      </w:r>
      <w:r w:rsidRPr="00F52261">
        <w:rPr>
          <w:rFonts w:ascii="Times New Roman" w:hAnsi="Times New Roman"/>
          <w:i/>
          <w:sz w:val="24"/>
          <w:szCs w:val="24"/>
        </w:rPr>
        <w:t>Composites</w:t>
      </w:r>
      <w:r w:rsidR="00FF6892" w:rsidRPr="00F52261">
        <w:rPr>
          <w:rFonts w:ascii="Times New Roman" w:hAnsi="Times New Roman"/>
          <w:i/>
          <w:sz w:val="24"/>
          <w:szCs w:val="24"/>
        </w:rPr>
        <w:t>,</w:t>
      </w:r>
      <w:r w:rsidRPr="00F52261">
        <w:rPr>
          <w:rFonts w:ascii="Times New Roman" w:hAnsi="Times New Roman"/>
          <w:i/>
          <w:sz w:val="24"/>
          <w:szCs w:val="24"/>
        </w:rPr>
        <w:t xml:space="preserve"> Part </w:t>
      </w:r>
      <w:r w:rsidR="00FF6892" w:rsidRPr="00F52261">
        <w:rPr>
          <w:rFonts w:ascii="Times New Roman" w:hAnsi="Times New Roman"/>
          <w:i/>
          <w:sz w:val="24"/>
          <w:szCs w:val="24"/>
        </w:rPr>
        <w:t>A</w:t>
      </w:r>
      <w:r w:rsidR="0079617A" w:rsidRPr="00F52261">
        <w:rPr>
          <w:rFonts w:ascii="Times New Roman" w:hAnsi="Times New Roman"/>
          <w:sz w:val="24"/>
          <w:szCs w:val="24"/>
        </w:rPr>
        <w:t xml:space="preserve"> </w:t>
      </w:r>
      <w:r w:rsidRPr="00F52261">
        <w:rPr>
          <w:rFonts w:ascii="Times New Roman" w:hAnsi="Times New Roman"/>
          <w:b/>
          <w:sz w:val="24"/>
          <w:szCs w:val="24"/>
        </w:rPr>
        <w:t>39</w:t>
      </w:r>
      <w:r w:rsidR="0079617A" w:rsidRPr="00F52261">
        <w:rPr>
          <w:rFonts w:ascii="Times New Roman" w:hAnsi="Times New Roman"/>
          <w:sz w:val="24"/>
          <w:szCs w:val="24"/>
        </w:rPr>
        <w:t xml:space="preserve"> </w:t>
      </w:r>
      <w:r w:rsidRPr="00F52261">
        <w:rPr>
          <w:rFonts w:ascii="Times New Roman" w:hAnsi="Times New Roman"/>
          <w:sz w:val="24"/>
          <w:szCs w:val="24"/>
        </w:rPr>
        <w:t>718</w:t>
      </w:r>
      <w:r w:rsidR="0079617A" w:rsidRPr="00F52261">
        <w:rPr>
          <w:rFonts w:ascii="Times New Roman" w:hAnsi="Times New Roman"/>
          <w:sz w:val="24"/>
          <w:szCs w:val="24"/>
        </w:rPr>
        <w:t>–</w:t>
      </w:r>
      <w:r w:rsidRPr="00F52261">
        <w:rPr>
          <w:rFonts w:ascii="Times New Roman" w:hAnsi="Times New Roman"/>
          <w:sz w:val="24"/>
          <w:szCs w:val="24"/>
        </w:rPr>
        <w:t>26.</w:t>
      </w:r>
    </w:p>
    <w:p w:rsidR="00384D3E" w:rsidRPr="00F52261" w:rsidRDefault="00384D3E" w:rsidP="0079617A">
      <w:pPr>
        <w:pStyle w:val="EndNoteBibliography"/>
        <w:spacing w:after="0" w:line="480" w:lineRule="auto"/>
        <w:rPr>
          <w:rFonts w:ascii="Times New Roman" w:hAnsi="Times New Roman"/>
          <w:sz w:val="24"/>
          <w:szCs w:val="24"/>
        </w:rPr>
      </w:pPr>
      <w:r w:rsidRPr="00F52261">
        <w:rPr>
          <w:rFonts w:ascii="Times New Roman" w:hAnsi="Times New Roman"/>
          <w:sz w:val="24"/>
          <w:szCs w:val="24"/>
        </w:rPr>
        <w:t>[26] Medina-Esquivel R, Yanez-Limon JM</w:t>
      </w:r>
      <w:r w:rsidR="0079617A" w:rsidRPr="00F52261">
        <w:rPr>
          <w:rFonts w:ascii="Times New Roman" w:hAnsi="Times New Roman"/>
          <w:sz w:val="24"/>
          <w:szCs w:val="24"/>
        </w:rPr>
        <w:t xml:space="preserve"> and</w:t>
      </w:r>
      <w:r w:rsidRPr="00F52261">
        <w:rPr>
          <w:rFonts w:ascii="Times New Roman" w:hAnsi="Times New Roman"/>
          <w:sz w:val="24"/>
          <w:szCs w:val="24"/>
        </w:rPr>
        <w:t xml:space="preserve"> Alvarado-Gil JJ</w:t>
      </w:r>
      <w:r w:rsidR="0079617A" w:rsidRPr="00F52261">
        <w:rPr>
          <w:rFonts w:ascii="Times New Roman" w:hAnsi="Times New Roman"/>
          <w:sz w:val="24"/>
          <w:szCs w:val="24"/>
        </w:rPr>
        <w:t xml:space="preserve"> 2008</w:t>
      </w:r>
      <w:r w:rsidRPr="00F52261">
        <w:rPr>
          <w:rFonts w:ascii="Times New Roman" w:hAnsi="Times New Roman"/>
          <w:sz w:val="24"/>
          <w:szCs w:val="24"/>
        </w:rPr>
        <w:t xml:space="preserve"> Photothermal measurement of thermal diffusivity in carbonyl iron powder suspensions </w:t>
      </w:r>
      <w:r w:rsidRPr="00F52261">
        <w:rPr>
          <w:rFonts w:ascii="Times New Roman" w:hAnsi="Times New Roman"/>
          <w:i/>
          <w:sz w:val="24"/>
          <w:szCs w:val="24"/>
        </w:rPr>
        <w:t>Eur</w:t>
      </w:r>
      <w:r w:rsidR="00FF6892" w:rsidRPr="00F52261">
        <w:rPr>
          <w:rFonts w:ascii="Times New Roman" w:hAnsi="Times New Roman"/>
          <w:i/>
          <w:sz w:val="24"/>
          <w:szCs w:val="24"/>
        </w:rPr>
        <w:t>.</w:t>
      </w:r>
      <w:r w:rsidRPr="00F52261">
        <w:rPr>
          <w:rFonts w:ascii="Times New Roman" w:hAnsi="Times New Roman"/>
          <w:i/>
          <w:sz w:val="24"/>
          <w:szCs w:val="24"/>
        </w:rPr>
        <w:t xml:space="preserve"> Phys</w:t>
      </w:r>
      <w:r w:rsidR="00FF6892" w:rsidRPr="00F52261">
        <w:rPr>
          <w:rFonts w:ascii="Times New Roman" w:hAnsi="Times New Roman"/>
          <w:i/>
          <w:sz w:val="24"/>
          <w:szCs w:val="24"/>
        </w:rPr>
        <w:t>.</w:t>
      </w:r>
      <w:r w:rsidRPr="00F52261">
        <w:rPr>
          <w:rFonts w:ascii="Times New Roman" w:hAnsi="Times New Roman"/>
          <w:i/>
          <w:sz w:val="24"/>
          <w:szCs w:val="24"/>
        </w:rPr>
        <w:t xml:space="preserve"> J</w:t>
      </w:r>
      <w:r w:rsidR="00FF6892" w:rsidRPr="00F52261">
        <w:rPr>
          <w:rFonts w:ascii="Times New Roman" w:hAnsi="Times New Roman"/>
          <w:i/>
          <w:sz w:val="24"/>
          <w:szCs w:val="24"/>
        </w:rPr>
        <w:t xml:space="preserve">.: </w:t>
      </w:r>
      <w:r w:rsidRPr="00F52261">
        <w:rPr>
          <w:rFonts w:ascii="Times New Roman" w:hAnsi="Times New Roman"/>
          <w:i/>
          <w:sz w:val="24"/>
          <w:szCs w:val="24"/>
        </w:rPr>
        <w:t>Spec</w:t>
      </w:r>
      <w:r w:rsidR="00FF6892" w:rsidRPr="00F52261">
        <w:rPr>
          <w:rFonts w:ascii="Times New Roman" w:hAnsi="Times New Roman"/>
          <w:i/>
          <w:sz w:val="24"/>
          <w:szCs w:val="24"/>
        </w:rPr>
        <w:t>.</w:t>
      </w:r>
      <w:r w:rsidRPr="00F52261">
        <w:rPr>
          <w:rFonts w:ascii="Times New Roman" w:hAnsi="Times New Roman"/>
          <w:i/>
          <w:sz w:val="24"/>
          <w:szCs w:val="24"/>
        </w:rPr>
        <w:t xml:space="preserve"> Top.</w:t>
      </w:r>
      <w:r w:rsidRPr="00F52261">
        <w:rPr>
          <w:rFonts w:ascii="Times New Roman" w:hAnsi="Times New Roman"/>
          <w:sz w:val="24"/>
          <w:szCs w:val="24"/>
        </w:rPr>
        <w:t xml:space="preserve"> </w:t>
      </w:r>
      <w:r w:rsidRPr="00F52261">
        <w:rPr>
          <w:rFonts w:ascii="Times New Roman" w:hAnsi="Times New Roman"/>
          <w:b/>
          <w:sz w:val="24"/>
          <w:szCs w:val="24"/>
        </w:rPr>
        <w:t>153</w:t>
      </w:r>
      <w:r w:rsidR="0079617A" w:rsidRPr="00F52261">
        <w:rPr>
          <w:rFonts w:ascii="Times New Roman" w:hAnsi="Times New Roman"/>
          <w:sz w:val="24"/>
          <w:szCs w:val="24"/>
        </w:rPr>
        <w:t xml:space="preserve"> </w:t>
      </w:r>
      <w:r w:rsidRPr="00F52261">
        <w:rPr>
          <w:rFonts w:ascii="Times New Roman" w:hAnsi="Times New Roman"/>
          <w:sz w:val="24"/>
          <w:szCs w:val="24"/>
        </w:rPr>
        <w:t>75</w:t>
      </w:r>
      <w:r w:rsidR="0079617A" w:rsidRPr="00F52261">
        <w:rPr>
          <w:rFonts w:ascii="Times New Roman" w:hAnsi="Times New Roman"/>
          <w:sz w:val="24"/>
          <w:szCs w:val="24"/>
        </w:rPr>
        <w:t>–</w:t>
      </w:r>
      <w:r w:rsidRPr="00F52261">
        <w:rPr>
          <w:rFonts w:ascii="Times New Roman" w:hAnsi="Times New Roman"/>
          <w:sz w:val="24"/>
          <w:szCs w:val="24"/>
        </w:rPr>
        <w:t>7.</w:t>
      </w:r>
    </w:p>
    <w:p w:rsidR="00002B3A" w:rsidRPr="00002B3A" w:rsidRDefault="002F5088" w:rsidP="00592CF0">
      <w:pPr>
        <w:pStyle w:val="EndNoteBibliography"/>
        <w:spacing w:after="0" w:line="480" w:lineRule="auto"/>
        <w:rPr>
          <w:rFonts w:ascii="Times New Roman" w:hAnsi="Times New Roman"/>
          <w:b/>
          <w:sz w:val="24"/>
          <w:szCs w:val="24"/>
        </w:rPr>
      </w:pPr>
      <w:r w:rsidRPr="00F52261">
        <w:rPr>
          <w:rFonts w:ascii="Times New Roman" w:hAnsi="Times New Roman"/>
          <w:sz w:val="24"/>
          <w:szCs w:val="24"/>
        </w:rPr>
        <w:fldChar w:fldCharType="end"/>
      </w:r>
    </w:p>
    <w:sectPr w:rsidR="00002B3A" w:rsidRPr="00002B3A" w:rsidSect="00592CF0">
      <w:pgSz w:w="11906" w:h="16838"/>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03F1" w:rsidRDefault="00BD03F1" w:rsidP="00F20853">
      <w:pPr>
        <w:spacing w:after="0" w:line="240" w:lineRule="auto"/>
      </w:pPr>
      <w:r>
        <w:separator/>
      </w:r>
    </w:p>
  </w:endnote>
  <w:endnote w:type="continuationSeparator" w:id="0">
    <w:p w:rsidR="00BD03F1" w:rsidRDefault="00BD03F1" w:rsidP="00F208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Times">
    <w:panose1 w:val="02020603050405020304"/>
    <w:charset w:val="EE"/>
    <w:family w:val="roman"/>
    <w:pitch w:val="variable"/>
    <w:sig w:usb0="E0002EFF" w:usb1="C0007843"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03F1" w:rsidRDefault="00BD03F1" w:rsidP="00F20853">
      <w:pPr>
        <w:spacing w:after="0" w:line="240" w:lineRule="auto"/>
      </w:pPr>
      <w:r>
        <w:separator/>
      </w:r>
    </w:p>
  </w:footnote>
  <w:footnote w:type="continuationSeparator" w:id="0">
    <w:p w:rsidR="00BD03F1" w:rsidRDefault="00BD03F1" w:rsidP="00F20853">
      <w:pPr>
        <w:spacing w:after="0" w:line="240" w:lineRule="auto"/>
      </w:pPr>
      <w:r>
        <w:continuationSeparator/>
      </w:r>
    </w:p>
  </w:footnote>
  <w:footnote w:id="1">
    <w:p w:rsidR="00FF6E2B" w:rsidRDefault="00FF6E2B" w:rsidP="00F20853">
      <w:pPr>
        <w:pStyle w:val="Textpoznpodarou"/>
      </w:pPr>
      <w:r>
        <w:rPr>
          <w:rStyle w:val="Znakapoznpodarou"/>
        </w:rPr>
        <w:footnoteRef/>
      </w:r>
      <w:r>
        <w:t xml:space="preserve"> </w:t>
      </w:r>
      <w:r w:rsidRPr="0029603A">
        <w:fldChar w:fldCharType="begin"/>
      </w:r>
      <w:r w:rsidRPr="0029603A">
        <w:instrText xml:space="preserve"> QUOTE </w:instrText>
      </w:r>
      <w:r w:rsidR="00FA1D55">
        <w:pict>
          <v:shape id="_x0000_i1030" type="#_x0000_t75" style="width:28.5pt;height:13.5pt" equationxml="&lt;">
            <v:imagedata r:id="rId1" o:title="" chromakey="white"/>
          </v:shape>
        </w:pict>
      </w:r>
      <w:r w:rsidRPr="0029603A">
        <w:instrText xml:space="preserve"> </w:instrText>
      </w:r>
      <w:r w:rsidRPr="0029603A">
        <w:fldChar w:fldCharType="separate"/>
      </w:r>
      <w:r w:rsidR="00FA1D55">
        <w:pict>
          <v:shape id="_x0000_i1032" type="#_x0000_t75" style="width:28.5pt;height:13.5pt" equationxml="&lt;">
            <v:imagedata r:id="rId1" o:title="" chromakey="white"/>
          </v:shape>
        </w:pict>
      </w:r>
      <w:r w:rsidRPr="0029603A">
        <w:fldChar w:fldCharType="end"/>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9D218C"/>
    <w:multiLevelType w:val="hybridMultilevel"/>
    <w:tmpl w:val="09928312"/>
    <w:lvl w:ilvl="0" w:tplc="0405000F">
      <w:start w:val="1"/>
      <w:numFmt w:val="decimal"/>
      <w:lvlText w:val="%1."/>
      <w:lvlJc w:val="left"/>
      <w:pPr>
        <w:ind w:left="720" w:hanging="360"/>
      </w:pPr>
      <w:rPr>
        <w:rFonts w:cs="Times New Roman"/>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start w:val="1"/>
      <w:numFmt w:val="decimal"/>
      <w:lvlText w:val="%4."/>
      <w:lvlJc w:val="left"/>
      <w:pPr>
        <w:ind w:left="2880" w:hanging="360"/>
      </w:pPr>
      <w:rPr>
        <w:rFonts w:cs="Times New Roman"/>
      </w:rPr>
    </w:lvl>
    <w:lvl w:ilvl="4" w:tplc="04050019">
      <w:start w:val="1"/>
      <w:numFmt w:val="lowerLetter"/>
      <w:lvlText w:val="%5."/>
      <w:lvlJc w:val="left"/>
      <w:pPr>
        <w:ind w:left="3600" w:hanging="360"/>
      </w:pPr>
      <w:rPr>
        <w:rFonts w:cs="Times New Roman"/>
      </w:rPr>
    </w:lvl>
    <w:lvl w:ilvl="5" w:tplc="0405001B">
      <w:start w:val="1"/>
      <w:numFmt w:val="lowerRoman"/>
      <w:lvlText w:val="%6."/>
      <w:lvlJc w:val="right"/>
      <w:pPr>
        <w:ind w:left="4320" w:hanging="180"/>
      </w:pPr>
      <w:rPr>
        <w:rFonts w:cs="Times New Roman"/>
      </w:rPr>
    </w:lvl>
    <w:lvl w:ilvl="6" w:tplc="0405000F">
      <w:start w:val="1"/>
      <w:numFmt w:val="decimal"/>
      <w:lvlText w:val="%7."/>
      <w:lvlJc w:val="left"/>
      <w:pPr>
        <w:ind w:left="5040" w:hanging="360"/>
      </w:pPr>
      <w:rPr>
        <w:rFonts w:cs="Times New Roman"/>
      </w:rPr>
    </w:lvl>
    <w:lvl w:ilvl="7" w:tplc="04050019">
      <w:start w:val="1"/>
      <w:numFmt w:val="lowerLetter"/>
      <w:lvlText w:val="%8."/>
      <w:lvlJc w:val="left"/>
      <w:pPr>
        <w:ind w:left="5760" w:hanging="360"/>
      </w:pPr>
      <w:rPr>
        <w:rFonts w:cs="Times New Roman"/>
      </w:rPr>
    </w:lvl>
    <w:lvl w:ilvl="8" w:tplc="0405001B">
      <w:start w:val="1"/>
      <w:numFmt w:val="lowerRoman"/>
      <w:lvlText w:val="%9."/>
      <w:lvlJc w:val="right"/>
      <w:pPr>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Composite Structure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vwtvsaxn5d25hes2t5v90p82xzztzxzda9z&quot;&gt;My EndNote Library&lt;record-ids&gt;&lt;item&gt;8&lt;/item&gt;&lt;item&gt;28&lt;/item&gt;&lt;item&gt;51&lt;/item&gt;&lt;item&gt;56&lt;/item&gt;&lt;item&gt;64&lt;/item&gt;&lt;item&gt;65&lt;/item&gt;&lt;item&gt;66&lt;/item&gt;&lt;item&gt;68&lt;/item&gt;&lt;item&gt;69&lt;/item&gt;&lt;item&gt;70&lt;/item&gt;&lt;item&gt;71&lt;/item&gt;&lt;item&gt;72&lt;/item&gt;&lt;item&gt;73&lt;/item&gt;&lt;item&gt;75&lt;/item&gt;&lt;item&gt;76&lt;/item&gt;&lt;item&gt;77&lt;/item&gt;&lt;item&gt;78&lt;/item&gt;&lt;item&gt;81&lt;/item&gt;&lt;item&gt;82&lt;/item&gt;&lt;item&gt;83&lt;/item&gt;&lt;item&gt;85&lt;/item&gt;&lt;item&gt;123&lt;/item&gt;&lt;item&gt;133&lt;/item&gt;&lt;item&gt;138&lt;/item&gt;&lt;item&gt;139&lt;/item&gt;&lt;item&gt;141&lt;/item&gt;&lt;/record-ids&gt;&lt;/item&gt;&lt;/Libraries&gt;"/>
  </w:docVars>
  <w:rsids>
    <w:rsidRoot w:val="00E545B7"/>
    <w:rsid w:val="00002B3A"/>
    <w:rsid w:val="00005CA1"/>
    <w:rsid w:val="000103CF"/>
    <w:rsid w:val="00020F81"/>
    <w:rsid w:val="00024F28"/>
    <w:rsid w:val="00026849"/>
    <w:rsid w:val="00032683"/>
    <w:rsid w:val="00035402"/>
    <w:rsid w:val="000366E9"/>
    <w:rsid w:val="00037FBA"/>
    <w:rsid w:val="0004274F"/>
    <w:rsid w:val="00047E61"/>
    <w:rsid w:val="000511E5"/>
    <w:rsid w:val="00052910"/>
    <w:rsid w:val="000545B0"/>
    <w:rsid w:val="00055346"/>
    <w:rsid w:val="0005730F"/>
    <w:rsid w:val="00057A4C"/>
    <w:rsid w:val="000646AC"/>
    <w:rsid w:val="00066D2E"/>
    <w:rsid w:val="00067151"/>
    <w:rsid w:val="00070B7E"/>
    <w:rsid w:val="000759AD"/>
    <w:rsid w:val="000769B2"/>
    <w:rsid w:val="000831A4"/>
    <w:rsid w:val="00083BED"/>
    <w:rsid w:val="0008585E"/>
    <w:rsid w:val="000912F7"/>
    <w:rsid w:val="000A2608"/>
    <w:rsid w:val="000A3898"/>
    <w:rsid w:val="000A3A1E"/>
    <w:rsid w:val="000A6427"/>
    <w:rsid w:val="000C4E73"/>
    <w:rsid w:val="000C5B8C"/>
    <w:rsid w:val="000C6555"/>
    <w:rsid w:val="000C6639"/>
    <w:rsid w:val="000D6A44"/>
    <w:rsid w:val="000E381C"/>
    <w:rsid w:val="000F42E7"/>
    <w:rsid w:val="00103D7C"/>
    <w:rsid w:val="00103E6E"/>
    <w:rsid w:val="00106B58"/>
    <w:rsid w:val="00107F0D"/>
    <w:rsid w:val="001105D6"/>
    <w:rsid w:val="00115618"/>
    <w:rsid w:val="00115E67"/>
    <w:rsid w:val="00121304"/>
    <w:rsid w:val="00121799"/>
    <w:rsid w:val="00130885"/>
    <w:rsid w:val="001363A2"/>
    <w:rsid w:val="001364D9"/>
    <w:rsid w:val="00136C2D"/>
    <w:rsid w:val="00153DBD"/>
    <w:rsid w:val="00162373"/>
    <w:rsid w:val="0016528E"/>
    <w:rsid w:val="00183AE2"/>
    <w:rsid w:val="001922C5"/>
    <w:rsid w:val="00192FB4"/>
    <w:rsid w:val="00194BF7"/>
    <w:rsid w:val="001A44C4"/>
    <w:rsid w:val="001A4727"/>
    <w:rsid w:val="001B4082"/>
    <w:rsid w:val="001C3FBB"/>
    <w:rsid w:val="001D79FB"/>
    <w:rsid w:val="001D7ADE"/>
    <w:rsid w:val="001E0354"/>
    <w:rsid w:val="001E0AD1"/>
    <w:rsid w:val="001F6853"/>
    <w:rsid w:val="00216ADF"/>
    <w:rsid w:val="00227AEA"/>
    <w:rsid w:val="002309A9"/>
    <w:rsid w:val="00232CCA"/>
    <w:rsid w:val="002536F6"/>
    <w:rsid w:val="00253C9C"/>
    <w:rsid w:val="002548E5"/>
    <w:rsid w:val="00266A59"/>
    <w:rsid w:val="00283453"/>
    <w:rsid w:val="00286D4C"/>
    <w:rsid w:val="002956B8"/>
    <w:rsid w:val="0029603A"/>
    <w:rsid w:val="002A218D"/>
    <w:rsid w:val="002A6B68"/>
    <w:rsid w:val="002A7ABD"/>
    <w:rsid w:val="002B2B54"/>
    <w:rsid w:val="002B3484"/>
    <w:rsid w:val="002C13AB"/>
    <w:rsid w:val="002C6729"/>
    <w:rsid w:val="002D15B8"/>
    <w:rsid w:val="002D3920"/>
    <w:rsid w:val="002D3E55"/>
    <w:rsid w:val="002D48D1"/>
    <w:rsid w:val="002E0013"/>
    <w:rsid w:val="002E06D8"/>
    <w:rsid w:val="002E2939"/>
    <w:rsid w:val="002E3453"/>
    <w:rsid w:val="002E7CA1"/>
    <w:rsid w:val="002F5088"/>
    <w:rsid w:val="003003D9"/>
    <w:rsid w:val="00300516"/>
    <w:rsid w:val="0030256C"/>
    <w:rsid w:val="00305FA1"/>
    <w:rsid w:val="00307B16"/>
    <w:rsid w:val="0031646A"/>
    <w:rsid w:val="003259EC"/>
    <w:rsid w:val="00331E0E"/>
    <w:rsid w:val="00332C92"/>
    <w:rsid w:val="00340DD8"/>
    <w:rsid w:val="00341187"/>
    <w:rsid w:val="003419A2"/>
    <w:rsid w:val="00347DED"/>
    <w:rsid w:val="00360F4C"/>
    <w:rsid w:val="0037368B"/>
    <w:rsid w:val="00373DBC"/>
    <w:rsid w:val="00376C4B"/>
    <w:rsid w:val="00384D3E"/>
    <w:rsid w:val="003910A9"/>
    <w:rsid w:val="00394A85"/>
    <w:rsid w:val="003967D7"/>
    <w:rsid w:val="003A755D"/>
    <w:rsid w:val="003A79B0"/>
    <w:rsid w:val="003B14E9"/>
    <w:rsid w:val="003B309D"/>
    <w:rsid w:val="003C05E0"/>
    <w:rsid w:val="003C5FDD"/>
    <w:rsid w:val="003C7FE0"/>
    <w:rsid w:val="003D52C1"/>
    <w:rsid w:val="003D7B55"/>
    <w:rsid w:val="003E589F"/>
    <w:rsid w:val="003E612E"/>
    <w:rsid w:val="0040381D"/>
    <w:rsid w:val="00422B14"/>
    <w:rsid w:val="00426273"/>
    <w:rsid w:val="00426DFA"/>
    <w:rsid w:val="00431DE2"/>
    <w:rsid w:val="00433AD3"/>
    <w:rsid w:val="00440C2D"/>
    <w:rsid w:val="00443D04"/>
    <w:rsid w:val="00453192"/>
    <w:rsid w:val="00456F41"/>
    <w:rsid w:val="00471BB7"/>
    <w:rsid w:val="0047688C"/>
    <w:rsid w:val="004808B7"/>
    <w:rsid w:val="00481582"/>
    <w:rsid w:val="00497786"/>
    <w:rsid w:val="004A362D"/>
    <w:rsid w:val="004A3905"/>
    <w:rsid w:val="004A745B"/>
    <w:rsid w:val="004B06F3"/>
    <w:rsid w:val="004B0AE2"/>
    <w:rsid w:val="004C0418"/>
    <w:rsid w:val="004C0B62"/>
    <w:rsid w:val="004C1755"/>
    <w:rsid w:val="004C2F98"/>
    <w:rsid w:val="004C37FD"/>
    <w:rsid w:val="004C6BA6"/>
    <w:rsid w:val="004D563E"/>
    <w:rsid w:val="004D7E5C"/>
    <w:rsid w:val="004E2C17"/>
    <w:rsid w:val="004E37E3"/>
    <w:rsid w:val="004E75AC"/>
    <w:rsid w:val="004F1E9F"/>
    <w:rsid w:val="004F696D"/>
    <w:rsid w:val="00507DB7"/>
    <w:rsid w:val="005221DE"/>
    <w:rsid w:val="00523663"/>
    <w:rsid w:val="00542832"/>
    <w:rsid w:val="00542B7D"/>
    <w:rsid w:val="00556079"/>
    <w:rsid w:val="00560873"/>
    <w:rsid w:val="005623C0"/>
    <w:rsid w:val="0057141B"/>
    <w:rsid w:val="0057249A"/>
    <w:rsid w:val="00573D84"/>
    <w:rsid w:val="00577E6E"/>
    <w:rsid w:val="00583B16"/>
    <w:rsid w:val="00583D88"/>
    <w:rsid w:val="00583F46"/>
    <w:rsid w:val="00585E74"/>
    <w:rsid w:val="00592CF0"/>
    <w:rsid w:val="0059574C"/>
    <w:rsid w:val="005978DF"/>
    <w:rsid w:val="005A1AA4"/>
    <w:rsid w:val="005B00F4"/>
    <w:rsid w:val="005B2621"/>
    <w:rsid w:val="005B65F6"/>
    <w:rsid w:val="005C3D30"/>
    <w:rsid w:val="005E26E2"/>
    <w:rsid w:val="005E5A59"/>
    <w:rsid w:val="005E5DEC"/>
    <w:rsid w:val="005F1BED"/>
    <w:rsid w:val="005F2023"/>
    <w:rsid w:val="005F2C4F"/>
    <w:rsid w:val="005F35F9"/>
    <w:rsid w:val="00602C4B"/>
    <w:rsid w:val="006047E3"/>
    <w:rsid w:val="00607B7B"/>
    <w:rsid w:val="00610705"/>
    <w:rsid w:val="006217B3"/>
    <w:rsid w:val="00631FB6"/>
    <w:rsid w:val="00635ABB"/>
    <w:rsid w:val="00641FF7"/>
    <w:rsid w:val="00646C7D"/>
    <w:rsid w:val="00650766"/>
    <w:rsid w:val="00653CD5"/>
    <w:rsid w:val="00661029"/>
    <w:rsid w:val="006626A4"/>
    <w:rsid w:val="00665D74"/>
    <w:rsid w:val="00671AB6"/>
    <w:rsid w:val="00673F97"/>
    <w:rsid w:val="00674774"/>
    <w:rsid w:val="00675538"/>
    <w:rsid w:val="00683303"/>
    <w:rsid w:val="00690FAE"/>
    <w:rsid w:val="00691749"/>
    <w:rsid w:val="0069377F"/>
    <w:rsid w:val="006A11B5"/>
    <w:rsid w:val="006A27A2"/>
    <w:rsid w:val="006A2DC7"/>
    <w:rsid w:val="006A3924"/>
    <w:rsid w:val="006A7AEA"/>
    <w:rsid w:val="006B2B52"/>
    <w:rsid w:val="006B4E20"/>
    <w:rsid w:val="006B4EFC"/>
    <w:rsid w:val="006C1AB4"/>
    <w:rsid w:val="006D1565"/>
    <w:rsid w:val="006D5791"/>
    <w:rsid w:val="006E012D"/>
    <w:rsid w:val="006E0B04"/>
    <w:rsid w:val="006E2F83"/>
    <w:rsid w:val="006E5B6C"/>
    <w:rsid w:val="006E7A9E"/>
    <w:rsid w:val="006F0EFA"/>
    <w:rsid w:val="006F21EC"/>
    <w:rsid w:val="006F5FD9"/>
    <w:rsid w:val="006F69F8"/>
    <w:rsid w:val="00700F0A"/>
    <w:rsid w:val="00701263"/>
    <w:rsid w:val="007063D1"/>
    <w:rsid w:val="0071332C"/>
    <w:rsid w:val="007133E4"/>
    <w:rsid w:val="0071442C"/>
    <w:rsid w:val="00722CC9"/>
    <w:rsid w:val="00725F36"/>
    <w:rsid w:val="00726C66"/>
    <w:rsid w:val="00734494"/>
    <w:rsid w:val="00743F9C"/>
    <w:rsid w:val="007473C3"/>
    <w:rsid w:val="00747FF8"/>
    <w:rsid w:val="00763E0C"/>
    <w:rsid w:val="00764CC4"/>
    <w:rsid w:val="00771ECB"/>
    <w:rsid w:val="00773813"/>
    <w:rsid w:val="00774E74"/>
    <w:rsid w:val="0078194D"/>
    <w:rsid w:val="00783B3D"/>
    <w:rsid w:val="00795C9B"/>
    <w:rsid w:val="0079617A"/>
    <w:rsid w:val="007A19BA"/>
    <w:rsid w:val="007B0747"/>
    <w:rsid w:val="007B6037"/>
    <w:rsid w:val="007B6FAD"/>
    <w:rsid w:val="007C03AF"/>
    <w:rsid w:val="007C056C"/>
    <w:rsid w:val="007C2980"/>
    <w:rsid w:val="007C4F1C"/>
    <w:rsid w:val="007C7262"/>
    <w:rsid w:val="007D29D0"/>
    <w:rsid w:val="007D4079"/>
    <w:rsid w:val="007D4B88"/>
    <w:rsid w:val="007F2512"/>
    <w:rsid w:val="008040DB"/>
    <w:rsid w:val="008055B8"/>
    <w:rsid w:val="008233E2"/>
    <w:rsid w:val="0083003C"/>
    <w:rsid w:val="00830144"/>
    <w:rsid w:val="00830C12"/>
    <w:rsid w:val="00842CDB"/>
    <w:rsid w:val="00861B98"/>
    <w:rsid w:val="00861E33"/>
    <w:rsid w:val="00864661"/>
    <w:rsid w:val="00871FD5"/>
    <w:rsid w:val="0087339E"/>
    <w:rsid w:val="00877C0F"/>
    <w:rsid w:val="008831CA"/>
    <w:rsid w:val="008846D1"/>
    <w:rsid w:val="008B1A0B"/>
    <w:rsid w:val="008B2AAE"/>
    <w:rsid w:val="008C11A5"/>
    <w:rsid w:val="008C4953"/>
    <w:rsid w:val="008C7567"/>
    <w:rsid w:val="008D4AF3"/>
    <w:rsid w:val="008F6A7F"/>
    <w:rsid w:val="008F7C0F"/>
    <w:rsid w:val="00901E49"/>
    <w:rsid w:val="00910AC3"/>
    <w:rsid w:val="00910C02"/>
    <w:rsid w:val="00911703"/>
    <w:rsid w:val="009151A0"/>
    <w:rsid w:val="009207A1"/>
    <w:rsid w:val="00920D3D"/>
    <w:rsid w:val="009224A9"/>
    <w:rsid w:val="009250E6"/>
    <w:rsid w:val="00936239"/>
    <w:rsid w:val="00942C00"/>
    <w:rsid w:val="00943A9C"/>
    <w:rsid w:val="00943F9A"/>
    <w:rsid w:val="00947363"/>
    <w:rsid w:val="009535E2"/>
    <w:rsid w:val="00954185"/>
    <w:rsid w:val="00973DA2"/>
    <w:rsid w:val="00974C30"/>
    <w:rsid w:val="00977CA4"/>
    <w:rsid w:val="009814C0"/>
    <w:rsid w:val="00986CAE"/>
    <w:rsid w:val="00987CB1"/>
    <w:rsid w:val="00991E4E"/>
    <w:rsid w:val="00992E76"/>
    <w:rsid w:val="009A688C"/>
    <w:rsid w:val="009A7AA8"/>
    <w:rsid w:val="009B1861"/>
    <w:rsid w:val="009B2D84"/>
    <w:rsid w:val="009B502B"/>
    <w:rsid w:val="009C23EF"/>
    <w:rsid w:val="009C3C37"/>
    <w:rsid w:val="009F57EB"/>
    <w:rsid w:val="009F6226"/>
    <w:rsid w:val="00A05CC2"/>
    <w:rsid w:val="00A11AE4"/>
    <w:rsid w:val="00A14723"/>
    <w:rsid w:val="00A2305A"/>
    <w:rsid w:val="00A232CC"/>
    <w:rsid w:val="00A32D87"/>
    <w:rsid w:val="00A3451D"/>
    <w:rsid w:val="00A400D5"/>
    <w:rsid w:val="00A41721"/>
    <w:rsid w:val="00A42D66"/>
    <w:rsid w:val="00A6326F"/>
    <w:rsid w:val="00A639B7"/>
    <w:rsid w:val="00A7009B"/>
    <w:rsid w:val="00A70F09"/>
    <w:rsid w:val="00A73212"/>
    <w:rsid w:val="00A85D40"/>
    <w:rsid w:val="00A93ED9"/>
    <w:rsid w:val="00A956C2"/>
    <w:rsid w:val="00AA0191"/>
    <w:rsid w:val="00AA39C8"/>
    <w:rsid w:val="00AA5017"/>
    <w:rsid w:val="00AA732E"/>
    <w:rsid w:val="00AA78EB"/>
    <w:rsid w:val="00AB30D4"/>
    <w:rsid w:val="00AB46B4"/>
    <w:rsid w:val="00AB6B52"/>
    <w:rsid w:val="00AC074F"/>
    <w:rsid w:val="00AC4C05"/>
    <w:rsid w:val="00AD7058"/>
    <w:rsid w:val="00AE0DD2"/>
    <w:rsid w:val="00AF2304"/>
    <w:rsid w:val="00AF3A2C"/>
    <w:rsid w:val="00AF3E5F"/>
    <w:rsid w:val="00AF3F8F"/>
    <w:rsid w:val="00AF5572"/>
    <w:rsid w:val="00AF7FA9"/>
    <w:rsid w:val="00B11B2F"/>
    <w:rsid w:val="00B27C85"/>
    <w:rsid w:val="00B27FA8"/>
    <w:rsid w:val="00B34645"/>
    <w:rsid w:val="00B34B4E"/>
    <w:rsid w:val="00B35AD8"/>
    <w:rsid w:val="00B377D5"/>
    <w:rsid w:val="00B430F5"/>
    <w:rsid w:val="00B50B62"/>
    <w:rsid w:val="00B615EF"/>
    <w:rsid w:val="00B62242"/>
    <w:rsid w:val="00B647E2"/>
    <w:rsid w:val="00B65DBD"/>
    <w:rsid w:val="00B66BD0"/>
    <w:rsid w:val="00B7328B"/>
    <w:rsid w:val="00B7416D"/>
    <w:rsid w:val="00B77B5F"/>
    <w:rsid w:val="00B8061B"/>
    <w:rsid w:val="00B82D19"/>
    <w:rsid w:val="00B90390"/>
    <w:rsid w:val="00B95B18"/>
    <w:rsid w:val="00BB5B7B"/>
    <w:rsid w:val="00BC0256"/>
    <w:rsid w:val="00BC1FE4"/>
    <w:rsid w:val="00BC4229"/>
    <w:rsid w:val="00BD03F1"/>
    <w:rsid w:val="00BD22DF"/>
    <w:rsid w:val="00BE1AC5"/>
    <w:rsid w:val="00BE1D28"/>
    <w:rsid w:val="00BE5867"/>
    <w:rsid w:val="00BE6328"/>
    <w:rsid w:val="00BF062C"/>
    <w:rsid w:val="00BF2A96"/>
    <w:rsid w:val="00BF38F7"/>
    <w:rsid w:val="00C00254"/>
    <w:rsid w:val="00C02328"/>
    <w:rsid w:val="00C25C18"/>
    <w:rsid w:val="00C31FA1"/>
    <w:rsid w:val="00C43581"/>
    <w:rsid w:val="00C44ED4"/>
    <w:rsid w:val="00C4529B"/>
    <w:rsid w:val="00C52D02"/>
    <w:rsid w:val="00C672DE"/>
    <w:rsid w:val="00C745C8"/>
    <w:rsid w:val="00C77952"/>
    <w:rsid w:val="00C81F9D"/>
    <w:rsid w:val="00C85A7E"/>
    <w:rsid w:val="00C87E14"/>
    <w:rsid w:val="00C920CF"/>
    <w:rsid w:val="00C9630C"/>
    <w:rsid w:val="00CA1BBC"/>
    <w:rsid w:val="00CA4B37"/>
    <w:rsid w:val="00CA4BB5"/>
    <w:rsid w:val="00CA66A1"/>
    <w:rsid w:val="00CA7B6D"/>
    <w:rsid w:val="00CB16B1"/>
    <w:rsid w:val="00CB300E"/>
    <w:rsid w:val="00CB35B8"/>
    <w:rsid w:val="00CC063B"/>
    <w:rsid w:val="00CC12C5"/>
    <w:rsid w:val="00CC2B81"/>
    <w:rsid w:val="00CC6DE5"/>
    <w:rsid w:val="00CC72C8"/>
    <w:rsid w:val="00CD1484"/>
    <w:rsid w:val="00CD220A"/>
    <w:rsid w:val="00CD2838"/>
    <w:rsid w:val="00CD367B"/>
    <w:rsid w:val="00CE0E27"/>
    <w:rsid w:val="00D056AE"/>
    <w:rsid w:val="00D15BBA"/>
    <w:rsid w:val="00D15D08"/>
    <w:rsid w:val="00D167C4"/>
    <w:rsid w:val="00D16AA1"/>
    <w:rsid w:val="00D22CF5"/>
    <w:rsid w:val="00D349E1"/>
    <w:rsid w:val="00D35CF3"/>
    <w:rsid w:val="00D46F0C"/>
    <w:rsid w:val="00D4719E"/>
    <w:rsid w:val="00D57B1A"/>
    <w:rsid w:val="00D61FFB"/>
    <w:rsid w:val="00D71497"/>
    <w:rsid w:val="00D73A96"/>
    <w:rsid w:val="00D7607C"/>
    <w:rsid w:val="00D860F8"/>
    <w:rsid w:val="00D90998"/>
    <w:rsid w:val="00D91BEF"/>
    <w:rsid w:val="00D9752A"/>
    <w:rsid w:val="00DA09B8"/>
    <w:rsid w:val="00DB177D"/>
    <w:rsid w:val="00DB2E86"/>
    <w:rsid w:val="00DB5F55"/>
    <w:rsid w:val="00DC0B7D"/>
    <w:rsid w:val="00DC486D"/>
    <w:rsid w:val="00DD0755"/>
    <w:rsid w:val="00DD61C6"/>
    <w:rsid w:val="00DE0425"/>
    <w:rsid w:val="00DE20FA"/>
    <w:rsid w:val="00DE2537"/>
    <w:rsid w:val="00DE2E30"/>
    <w:rsid w:val="00DE3B5E"/>
    <w:rsid w:val="00DF20B2"/>
    <w:rsid w:val="00E121F4"/>
    <w:rsid w:val="00E170D2"/>
    <w:rsid w:val="00E21CC3"/>
    <w:rsid w:val="00E23744"/>
    <w:rsid w:val="00E34925"/>
    <w:rsid w:val="00E4187A"/>
    <w:rsid w:val="00E518A0"/>
    <w:rsid w:val="00E52B31"/>
    <w:rsid w:val="00E545B7"/>
    <w:rsid w:val="00E547C6"/>
    <w:rsid w:val="00E63DA6"/>
    <w:rsid w:val="00E70182"/>
    <w:rsid w:val="00E732A5"/>
    <w:rsid w:val="00E81E13"/>
    <w:rsid w:val="00E823E9"/>
    <w:rsid w:val="00E82CCD"/>
    <w:rsid w:val="00E84A14"/>
    <w:rsid w:val="00E927DF"/>
    <w:rsid w:val="00E96262"/>
    <w:rsid w:val="00EA0C44"/>
    <w:rsid w:val="00EA1993"/>
    <w:rsid w:val="00EA7234"/>
    <w:rsid w:val="00EB1102"/>
    <w:rsid w:val="00EB35A7"/>
    <w:rsid w:val="00EB69BC"/>
    <w:rsid w:val="00EC0E55"/>
    <w:rsid w:val="00ED2BB0"/>
    <w:rsid w:val="00ED5A48"/>
    <w:rsid w:val="00EE7F16"/>
    <w:rsid w:val="00EF70B2"/>
    <w:rsid w:val="00F0258C"/>
    <w:rsid w:val="00F025AE"/>
    <w:rsid w:val="00F0333B"/>
    <w:rsid w:val="00F03D88"/>
    <w:rsid w:val="00F07647"/>
    <w:rsid w:val="00F20853"/>
    <w:rsid w:val="00F2117F"/>
    <w:rsid w:val="00F24630"/>
    <w:rsid w:val="00F36D6A"/>
    <w:rsid w:val="00F40B62"/>
    <w:rsid w:val="00F43010"/>
    <w:rsid w:val="00F52261"/>
    <w:rsid w:val="00F5678A"/>
    <w:rsid w:val="00F57E1E"/>
    <w:rsid w:val="00F6040F"/>
    <w:rsid w:val="00F61CF3"/>
    <w:rsid w:val="00F63143"/>
    <w:rsid w:val="00F91193"/>
    <w:rsid w:val="00F93670"/>
    <w:rsid w:val="00F94094"/>
    <w:rsid w:val="00FA17E8"/>
    <w:rsid w:val="00FA1D55"/>
    <w:rsid w:val="00FA52E3"/>
    <w:rsid w:val="00FA648C"/>
    <w:rsid w:val="00FA670D"/>
    <w:rsid w:val="00FB0AB6"/>
    <w:rsid w:val="00FB4C93"/>
    <w:rsid w:val="00FB593A"/>
    <w:rsid w:val="00FC0DDB"/>
    <w:rsid w:val="00FC1316"/>
    <w:rsid w:val="00FD55FA"/>
    <w:rsid w:val="00FD62B0"/>
    <w:rsid w:val="00FE0168"/>
    <w:rsid w:val="00FE0D95"/>
    <w:rsid w:val="00FE21A6"/>
    <w:rsid w:val="00FF302F"/>
    <w:rsid w:val="00FF448F"/>
    <w:rsid w:val="00FF6892"/>
    <w:rsid w:val="00FF6E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2"/>
    <o:shapelayout v:ext="edit">
      <o:idmap v:ext="edit" data="1"/>
    </o:shapelayout>
  </w:shapeDefaults>
  <w:decimalSymbol w:val=","/>
  <w:listSeparator w:val=";"/>
  <w15:docId w15:val="{6C24AC54-AEF5-4039-8596-D8CCD34049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545B7"/>
    <w:pPr>
      <w:spacing w:after="160" w:line="256" w:lineRule="auto"/>
    </w:pPr>
    <w:rPr>
      <w:lang w:val="cs-CZ"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rsid w:val="00E545B7"/>
    <w:rPr>
      <w:rFonts w:cs="Times New Roman"/>
      <w:color w:val="0000FF"/>
      <w:u w:val="single"/>
    </w:rPr>
  </w:style>
  <w:style w:type="paragraph" w:styleId="Odstavecseseznamem">
    <w:name w:val="List Paragraph"/>
    <w:basedOn w:val="Normln"/>
    <w:uiPriority w:val="99"/>
    <w:qFormat/>
    <w:rsid w:val="00E545B7"/>
    <w:pPr>
      <w:ind w:left="720"/>
      <w:contextualSpacing/>
    </w:pPr>
  </w:style>
  <w:style w:type="paragraph" w:customStyle="1" w:styleId="Sectionnonumbers">
    <w:name w:val="Section (no numbers)"/>
    <w:basedOn w:val="Normln"/>
    <w:uiPriority w:val="99"/>
    <w:rsid w:val="00E545B7"/>
    <w:pPr>
      <w:spacing w:before="240" w:after="120" w:line="240" w:lineRule="auto"/>
      <w:jc w:val="both"/>
    </w:pPr>
    <w:rPr>
      <w:rFonts w:ascii="Times New Roman" w:hAnsi="Times New Roman"/>
      <w:b/>
      <w:szCs w:val="24"/>
      <w:lang w:val="en-CA"/>
    </w:rPr>
  </w:style>
  <w:style w:type="character" w:customStyle="1" w:styleId="apple-converted-space">
    <w:name w:val="apple-converted-space"/>
    <w:basedOn w:val="Standardnpsmoodstavce"/>
    <w:uiPriority w:val="99"/>
    <w:rsid w:val="00E545B7"/>
    <w:rPr>
      <w:rFonts w:cs="Times New Roman"/>
    </w:rPr>
  </w:style>
  <w:style w:type="paragraph" w:styleId="Textbubliny">
    <w:name w:val="Balloon Text"/>
    <w:basedOn w:val="Normln"/>
    <w:link w:val="TextbublinyChar"/>
    <w:uiPriority w:val="99"/>
    <w:semiHidden/>
    <w:rsid w:val="000511E5"/>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0511E5"/>
    <w:rPr>
      <w:rFonts w:ascii="Tahoma" w:hAnsi="Tahoma" w:cs="Tahoma"/>
      <w:sz w:val="16"/>
      <w:szCs w:val="16"/>
    </w:rPr>
  </w:style>
  <w:style w:type="character" w:styleId="Sledovanodkaz">
    <w:name w:val="FollowedHyperlink"/>
    <w:basedOn w:val="Standardnpsmoodstavce"/>
    <w:uiPriority w:val="99"/>
    <w:semiHidden/>
    <w:rsid w:val="0005730F"/>
    <w:rPr>
      <w:rFonts w:cs="Times New Roman"/>
      <w:color w:val="800080"/>
      <w:u w:val="single"/>
    </w:rPr>
  </w:style>
  <w:style w:type="character" w:styleId="Odkaznakoment">
    <w:name w:val="annotation reference"/>
    <w:basedOn w:val="Standardnpsmoodstavce"/>
    <w:uiPriority w:val="99"/>
    <w:semiHidden/>
    <w:rsid w:val="0031646A"/>
    <w:rPr>
      <w:rFonts w:cs="Times New Roman"/>
      <w:sz w:val="16"/>
      <w:szCs w:val="16"/>
    </w:rPr>
  </w:style>
  <w:style w:type="paragraph" w:styleId="Textkomente">
    <w:name w:val="annotation text"/>
    <w:basedOn w:val="Normln"/>
    <w:link w:val="TextkomenteChar"/>
    <w:uiPriority w:val="99"/>
    <w:semiHidden/>
    <w:rsid w:val="0031646A"/>
    <w:pPr>
      <w:spacing w:line="240" w:lineRule="auto"/>
    </w:pPr>
    <w:rPr>
      <w:sz w:val="20"/>
      <w:szCs w:val="20"/>
    </w:rPr>
  </w:style>
  <w:style w:type="character" w:customStyle="1" w:styleId="TextkomenteChar">
    <w:name w:val="Text komentáře Char"/>
    <w:basedOn w:val="Standardnpsmoodstavce"/>
    <w:link w:val="Textkomente"/>
    <w:uiPriority w:val="99"/>
    <w:semiHidden/>
    <w:locked/>
    <w:rsid w:val="0031646A"/>
    <w:rPr>
      <w:rFonts w:cs="Times New Roman"/>
      <w:sz w:val="20"/>
      <w:szCs w:val="20"/>
    </w:rPr>
  </w:style>
  <w:style w:type="paragraph" w:styleId="Pedmtkomente">
    <w:name w:val="annotation subject"/>
    <w:basedOn w:val="Textkomente"/>
    <w:next w:val="Textkomente"/>
    <w:link w:val="PedmtkomenteChar"/>
    <w:uiPriority w:val="99"/>
    <w:semiHidden/>
    <w:rsid w:val="0031646A"/>
    <w:rPr>
      <w:b/>
      <w:bCs/>
    </w:rPr>
  </w:style>
  <w:style w:type="character" w:customStyle="1" w:styleId="PedmtkomenteChar">
    <w:name w:val="Předmět komentáře Char"/>
    <w:basedOn w:val="TextkomenteChar"/>
    <w:link w:val="Pedmtkomente"/>
    <w:uiPriority w:val="99"/>
    <w:semiHidden/>
    <w:locked/>
    <w:rsid w:val="0031646A"/>
    <w:rPr>
      <w:rFonts w:cs="Times New Roman"/>
      <w:b/>
      <w:bCs/>
      <w:sz w:val="20"/>
      <w:szCs w:val="20"/>
    </w:rPr>
  </w:style>
  <w:style w:type="paragraph" w:customStyle="1" w:styleId="EndNoteBibliographyTitle">
    <w:name w:val="EndNote Bibliography Title"/>
    <w:basedOn w:val="Normln"/>
    <w:link w:val="EndNoteBibliographyTitleChar"/>
    <w:uiPriority w:val="99"/>
    <w:rsid w:val="006D5791"/>
    <w:pPr>
      <w:spacing w:after="0"/>
      <w:jc w:val="center"/>
    </w:pPr>
    <w:rPr>
      <w:noProof/>
      <w:lang w:val="en-US"/>
    </w:rPr>
  </w:style>
  <w:style w:type="character" w:customStyle="1" w:styleId="EndNoteBibliographyTitleChar">
    <w:name w:val="EndNote Bibliography Title Char"/>
    <w:basedOn w:val="Standardnpsmoodstavce"/>
    <w:link w:val="EndNoteBibliographyTitle"/>
    <w:uiPriority w:val="99"/>
    <w:locked/>
    <w:rsid w:val="006D5791"/>
    <w:rPr>
      <w:noProof/>
      <w:lang w:val="en-US" w:eastAsia="en-US"/>
    </w:rPr>
  </w:style>
  <w:style w:type="paragraph" w:customStyle="1" w:styleId="EndNoteBibliography">
    <w:name w:val="EndNote Bibliography"/>
    <w:basedOn w:val="Normln"/>
    <w:link w:val="EndNoteBibliographyChar"/>
    <w:uiPriority w:val="99"/>
    <w:rsid w:val="006D5791"/>
    <w:pPr>
      <w:spacing w:line="240" w:lineRule="auto"/>
    </w:pPr>
    <w:rPr>
      <w:noProof/>
      <w:lang w:val="en-US"/>
    </w:rPr>
  </w:style>
  <w:style w:type="character" w:customStyle="1" w:styleId="EndNoteBibliographyChar">
    <w:name w:val="EndNote Bibliography Char"/>
    <w:basedOn w:val="Standardnpsmoodstavce"/>
    <w:link w:val="EndNoteBibliography"/>
    <w:uiPriority w:val="99"/>
    <w:locked/>
    <w:rsid w:val="006D5791"/>
    <w:rPr>
      <w:noProof/>
      <w:lang w:val="en-US" w:eastAsia="en-US"/>
    </w:rPr>
  </w:style>
  <w:style w:type="paragraph" w:styleId="FormtovanvHTML">
    <w:name w:val="HTML Preformatted"/>
    <w:basedOn w:val="Normln"/>
    <w:link w:val="FormtovanvHTMLChar"/>
    <w:uiPriority w:val="99"/>
    <w:semiHidden/>
    <w:rsid w:val="00106B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cs-CZ"/>
    </w:rPr>
  </w:style>
  <w:style w:type="character" w:customStyle="1" w:styleId="FormtovanvHTMLChar">
    <w:name w:val="Formátovaný v HTML Char"/>
    <w:basedOn w:val="Standardnpsmoodstavce"/>
    <w:link w:val="FormtovanvHTML"/>
    <w:uiPriority w:val="99"/>
    <w:semiHidden/>
    <w:locked/>
    <w:rsid w:val="00106B58"/>
    <w:rPr>
      <w:rFonts w:ascii="Courier New" w:hAnsi="Courier New" w:cs="Courier New"/>
      <w:sz w:val="20"/>
      <w:szCs w:val="20"/>
      <w:lang w:eastAsia="cs-CZ"/>
    </w:rPr>
  </w:style>
  <w:style w:type="paragraph" w:styleId="Textpoznpodarou">
    <w:name w:val="footnote text"/>
    <w:basedOn w:val="Normln"/>
    <w:link w:val="TextpoznpodarouChar"/>
    <w:uiPriority w:val="99"/>
    <w:semiHidden/>
    <w:rsid w:val="00F20853"/>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locked/>
    <w:rsid w:val="00F20853"/>
    <w:rPr>
      <w:rFonts w:cs="Times New Roman"/>
      <w:sz w:val="20"/>
      <w:szCs w:val="20"/>
    </w:rPr>
  </w:style>
  <w:style w:type="character" w:styleId="Znakapoznpodarou">
    <w:name w:val="footnote reference"/>
    <w:basedOn w:val="Standardnpsmoodstavce"/>
    <w:uiPriority w:val="99"/>
    <w:semiHidden/>
    <w:rsid w:val="00F20853"/>
    <w:rPr>
      <w:rFonts w:cs="Times New Roman"/>
      <w:vertAlign w:val="superscript"/>
    </w:rPr>
  </w:style>
  <w:style w:type="table" w:styleId="Mkatabulky">
    <w:name w:val="Table Grid"/>
    <w:basedOn w:val="Normlntabulka"/>
    <w:uiPriority w:val="99"/>
    <w:rsid w:val="0078194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DAbstract">
    <w:name w:val="BD_Abstract"/>
    <w:basedOn w:val="Normln"/>
    <w:next w:val="Normln"/>
    <w:uiPriority w:val="99"/>
    <w:rsid w:val="00AA0191"/>
    <w:pPr>
      <w:spacing w:before="360" w:after="360" w:line="480" w:lineRule="auto"/>
      <w:jc w:val="both"/>
    </w:pPr>
    <w:rPr>
      <w:rFonts w:ascii="Times" w:eastAsia="Times New Roman" w:hAnsi="Times" w:cs="Times"/>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6791711">
      <w:marLeft w:val="0"/>
      <w:marRight w:val="0"/>
      <w:marTop w:val="0"/>
      <w:marBottom w:val="0"/>
      <w:divBdr>
        <w:top w:val="none" w:sz="0" w:space="0" w:color="auto"/>
        <w:left w:val="none" w:sz="0" w:space="0" w:color="auto"/>
        <w:bottom w:val="none" w:sz="0" w:space="0" w:color="auto"/>
        <w:right w:val="none" w:sz="0" w:space="0" w:color="auto"/>
      </w:divBdr>
    </w:div>
    <w:div w:id="195679171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sedlacik@cps.utb.cz" TargetMode="External"/><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7.png"/></Relationships>
</file>

<file path=word/_rels/footnotes.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26F75B-0765-4A4A-95B9-DCAB01D84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4217</Words>
  <Characters>43242</Characters>
  <Application>Microsoft Office Word</Application>
  <DocSecurity>0</DocSecurity>
  <Lines>360</Lines>
  <Paragraphs>94</Paragraphs>
  <ScaleCrop>false</ScaleCrop>
  <HeadingPairs>
    <vt:vector size="4" baseType="variant">
      <vt:variant>
        <vt:lpstr>Název</vt:lpstr>
      </vt:variant>
      <vt:variant>
        <vt:i4>1</vt:i4>
      </vt:variant>
      <vt:variant>
        <vt:lpstr>Название</vt:lpstr>
      </vt:variant>
      <vt:variant>
        <vt:i4>1</vt:i4>
      </vt:variant>
    </vt:vector>
  </HeadingPairs>
  <TitlesOfParts>
    <vt:vector size="2" baseType="lpstr">
      <vt:lpstr>Enhancement of radio-absorbing properties and thermal conductivity of polysiloxane-based magnetorheological elastomers by the alignment of filler particles</vt:lpstr>
      <vt:lpstr>Enhancement of radio-absorbing properties and thermal conductivity of polysiloxane-based magnetorheological elastomers by the alignment of filler particles</vt:lpstr>
    </vt:vector>
  </TitlesOfParts>
  <Company/>
  <LinksUpToDate>false</LinksUpToDate>
  <CharactersWithSpaces>47365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Enhancement of radio-absorbing properties and thermal conductivity of polysiloxane-based magnetorheological elastomers by the alignment of filler particles</dc:title>
  <dc:creator>Rheo</dc:creator>
  <cp:lastModifiedBy>Hana Janečková</cp:lastModifiedBy>
  <cp:revision>2</cp:revision>
  <dcterms:created xsi:type="dcterms:W3CDTF">2020-05-25T12:07:00Z</dcterms:created>
  <dcterms:modified xsi:type="dcterms:W3CDTF">2020-05-25T12:07:00Z</dcterms:modified>
</cp:coreProperties>
</file>