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B09A1D" w14:textId="77777777" w:rsidR="00AE7CF2" w:rsidRPr="00176D8F" w:rsidRDefault="005312D4" w:rsidP="00176D8F">
      <w:pPr>
        <w:jc w:val="center"/>
        <w:rPr>
          <w:caps/>
          <w:sz w:val="32"/>
          <w:szCs w:val="24"/>
          <w:lang w:val="en-US"/>
        </w:rPr>
      </w:pPr>
      <w:r w:rsidRPr="00176D8F">
        <w:rPr>
          <w:sz w:val="32"/>
          <w:szCs w:val="24"/>
          <w:lang w:val="en-US"/>
        </w:rPr>
        <w:t xml:space="preserve">Intention to start a business and entrepreneurship education </w:t>
      </w:r>
      <w:r w:rsidRPr="00176D8F">
        <w:rPr>
          <w:sz w:val="32"/>
          <w:szCs w:val="24"/>
        </w:rPr>
        <w:t>programme</w:t>
      </w:r>
      <w:r w:rsidRPr="00176D8F">
        <w:rPr>
          <w:sz w:val="32"/>
          <w:szCs w:val="24"/>
          <w:lang w:val="en-US"/>
        </w:rPr>
        <w:t>: A pre- and post-program research design</w:t>
      </w:r>
    </w:p>
    <w:p w14:paraId="7B154A22" w14:textId="77777777" w:rsidR="00176D8F" w:rsidRDefault="00176D8F" w:rsidP="00176D8F">
      <w:pPr>
        <w:jc w:val="center"/>
        <w:rPr>
          <w:szCs w:val="20"/>
        </w:rPr>
      </w:pPr>
    </w:p>
    <w:p w14:paraId="43120B1E" w14:textId="77777777" w:rsidR="00A13382" w:rsidRPr="00A13382" w:rsidRDefault="00A13382" w:rsidP="00A13382">
      <w:pPr>
        <w:jc w:val="center"/>
        <w:rPr>
          <w:szCs w:val="20"/>
          <w:lang w:val="en-US"/>
        </w:rPr>
      </w:pPr>
      <w:r w:rsidRPr="00A13382">
        <w:rPr>
          <w:szCs w:val="20"/>
          <w:lang w:val="en-US"/>
        </w:rPr>
        <w:t>Gentjan Çera</w:t>
      </w:r>
    </w:p>
    <w:p w14:paraId="2761E259" w14:textId="77777777" w:rsidR="00A13382" w:rsidRDefault="00A13382" w:rsidP="00A13382">
      <w:pPr>
        <w:jc w:val="center"/>
        <w:rPr>
          <w:szCs w:val="20"/>
          <w:lang w:val="en-US"/>
        </w:rPr>
      </w:pPr>
      <w:r w:rsidRPr="00A13382">
        <w:rPr>
          <w:szCs w:val="20"/>
          <w:lang w:val="en-US"/>
        </w:rPr>
        <w:t>Department of Business Administration, Faculty of Management and Economics,</w:t>
      </w:r>
      <w:r>
        <w:rPr>
          <w:szCs w:val="20"/>
          <w:lang w:val="en-US"/>
        </w:rPr>
        <w:t xml:space="preserve"> </w:t>
      </w:r>
      <w:proofErr w:type="spellStart"/>
      <w:r w:rsidRPr="00A13382">
        <w:rPr>
          <w:szCs w:val="20"/>
          <w:lang w:val="en-US"/>
        </w:rPr>
        <w:t>Zlín</w:t>
      </w:r>
      <w:proofErr w:type="spellEnd"/>
      <w:r w:rsidRPr="00A13382">
        <w:rPr>
          <w:szCs w:val="20"/>
          <w:lang w:val="en-US"/>
        </w:rPr>
        <w:t>, Czech Republic and Department of Fina</w:t>
      </w:r>
      <w:bookmarkStart w:id="0" w:name="_GoBack"/>
      <w:bookmarkEnd w:id="0"/>
      <w:r w:rsidRPr="00A13382">
        <w:rPr>
          <w:szCs w:val="20"/>
          <w:lang w:val="en-US"/>
        </w:rPr>
        <w:t>nce and Accounting, Faculty of Economics</w:t>
      </w:r>
      <w:r>
        <w:rPr>
          <w:szCs w:val="20"/>
          <w:lang w:val="en-US"/>
        </w:rPr>
        <w:t xml:space="preserve"> </w:t>
      </w:r>
      <w:r w:rsidRPr="00A13382">
        <w:rPr>
          <w:szCs w:val="20"/>
          <w:lang w:val="en-US"/>
        </w:rPr>
        <w:t>and Agribusiness, Agricultural University of Tirana, Tirana, Albania, and</w:t>
      </w:r>
      <w:r>
        <w:rPr>
          <w:szCs w:val="20"/>
          <w:lang w:val="en-US"/>
        </w:rPr>
        <w:t xml:space="preserve"> </w:t>
      </w:r>
    </w:p>
    <w:p w14:paraId="231AFACA" w14:textId="77777777" w:rsidR="00A13382" w:rsidRDefault="00A13382" w:rsidP="00A13382">
      <w:pPr>
        <w:jc w:val="center"/>
        <w:rPr>
          <w:szCs w:val="20"/>
          <w:lang w:val="en-US"/>
        </w:rPr>
      </w:pPr>
    </w:p>
    <w:p w14:paraId="1820EF54" w14:textId="71354167" w:rsidR="00A13382" w:rsidRPr="00A13382" w:rsidRDefault="00A13382" w:rsidP="00A13382">
      <w:pPr>
        <w:jc w:val="center"/>
        <w:rPr>
          <w:szCs w:val="20"/>
          <w:lang w:val="en-US"/>
        </w:rPr>
      </w:pPr>
      <w:r w:rsidRPr="00A13382">
        <w:rPr>
          <w:szCs w:val="20"/>
          <w:lang w:val="en-US"/>
        </w:rPr>
        <w:t>Edmond Çera</w:t>
      </w:r>
    </w:p>
    <w:p w14:paraId="7ACA0770" w14:textId="316F11EB" w:rsidR="00176D8F" w:rsidRPr="00A13382" w:rsidRDefault="00A13382" w:rsidP="00A13382">
      <w:pPr>
        <w:jc w:val="center"/>
        <w:rPr>
          <w:szCs w:val="20"/>
          <w:lang w:val="en-US"/>
        </w:rPr>
      </w:pPr>
      <w:r w:rsidRPr="00A13382">
        <w:rPr>
          <w:szCs w:val="20"/>
          <w:lang w:val="en-US"/>
        </w:rPr>
        <w:t>Department of Business Administration, Faculty of Management and Economics,</w:t>
      </w:r>
      <w:r>
        <w:rPr>
          <w:szCs w:val="20"/>
          <w:lang w:val="en-US"/>
        </w:rPr>
        <w:t xml:space="preserve"> </w:t>
      </w:r>
      <w:proofErr w:type="spellStart"/>
      <w:r w:rsidRPr="00A13382">
        <w:rPr>
          <w:szCs w:val="20"/>
          <w:lang w:val="en-US"/>
        </w:rPr>
        <w:t>Zlín</w:t>
      </w:r>
      <w:proofErr w:type="spellEnd"/>
      <w:r w:rsidRPr="00A13382">
        <w:rPr>
          <w:szCs w:val="20"/>
          <w:lang w:val="en-US"/>
        </w:rPr>
        <w:t>, Czech Republic</w:t>
      </w:r>
    </w:p>
    <w:p w14:paraId="338C5517" w14:textId="77777777" w:rsidR="001C38CA" w:rsidRDefault="001C38CA" w:rsidP="008376FC">
      <w:pPr>
        <w:pStyle w:val="Bezmezer"/>
      </w:pPr>
    </w:p>
    <w:p w14:paraId="29A92182" w14:textId="77777777" w:rsidR="000F7FC5" w:rsidRDefault="00AE7CF2" w:rsidP="00AE7CF2">
      <w:r w:rsidRPr="00D9347C">
        <w:rPr>
          <w:b/>
        </w:rPr>
        <w:t>Abstract</w:t>
      </w:r>
    </w:p>
    <w:p w14:paraId="58773D02" w14:textId="77777777" w:rsidR="000F7FC5" w:rsidRDefault="000F7FC5" w:rsidP="00AE7CF2">
      <w:r w:rsidRPr="00A560AD">
        <w:rPr>
          <w:b/>
        </w:rPr>
        <w:t>Purpose</w:t>
      </w:r>
      <w:r>
        <w:t xml:space="preserve"> </w:t>
      </w:r>
      <w:r w:rsidR="00A560AD">
        <w:t xml:space="preserve">– </w:t>
      </w:r>
      <w:r w:rsidR="00AE7CF2" w:rsidRPr="00D9347C">
        <w:t>The effect of a study program</w:t>
      </w:r>
      <w:r w:rsidR="00B51952" w:rsidRPr="00D9347C">
        <w:t>me</w:t>
      </w:r>
      <w:r w:rsidR="00AE7CF2" w:rsidRPr="00D9347C">
        <w:t xml:space="preserve"> in entrepreneurship on </w:t>
      </w:r>
      <w:r w:rsidR="00B51952" w:rsidRPr="00D9347C">
        <w:t xml:space="preserve">intention to start a business </w:t>
      </w:r>
      <w:r w:rsidR="00AE7CF2" w:rsidRPr="00D9347C">
        <w:t xml:space="preserve">has not received </w:t>
      </w:r>
      <w:r w:rsidR="00D9347C">
        <w:t>adequate</w:t>
      </w:r>
      <w:r w:rsidR="00AE7CF2" w:rsidRPr="00D9347C">
        <w:t xml:space="preserve"> attention by researchers using a </w:t>
      </w:r>
      <w:r w:rsidR="00AA308A">
        <w:t>pre- and post-program</w:t>
      </w:r>
      <w:r w:rsidR="00AE7CF2" w:rsidRPr="00D9347C">
        <w:t xml:space="preserve"> research design. This paper seeks to find evidence of entrepreneurship education </w:t>
      </w:r>
      <w:r w:rsidR="00D9347C">
        <w:t xml:space="preserve">programme </w:t>
      </w:r>
      <w:r w:rsidR="00AE7CF2" w:rsidRPr="00D9347C">
        <w:t xml:space="preserve">on entrepreneurial intention in the context of a </w:t>
      </w:r>
      <w:r w:rsidR="00D9347C" w:rsidRPr="00D9347C">
        <w:t xml:space="preserve">post-communist </w:t>
      </w:r>
      <w:r w:rsidR="00AE7CF2" w:rsidRPr="00D9347C">
        <w:t xml:space="preserve">transition county. </w:t>
      </w:r>
    </w:p>
    <w:p w14:paraId="716C6C2F" w14:textId="1DACE576" w:rsidR="00176D8F" w:rsidRDefault="000F7FC5" w:rsidP="00AE7CF2">
      <w:r w:rsidRPr="00A560AD">
        <w:rPr>
          <w:b/>
        </w:rPr>
        <w:t xml:space="preserve">Design/methodology/approach </w:t>
      </w:r>
      <w:r w:rsidR="00A560AD">
        <w:rPr>
          <w:b/>
        </w:rPr>
        <w:t xml:space="preserve">– </w:t>
      </w:r>
      <w:r w:rsidR="00AE7CF2" w:rsidRPr="00D9347C">
        <w:t>Coarsened exact matching (CEM) method is performed to achieve two similar groups: control (people who did not attend a study program</w:t>
      </w:r>
      <w:r w:rsidR="00D9347C">
        <w:t>me</w:t>
      </w:r>
      <w:r w:rsidR="00AE7CF2" w:rsidRPr="00D9347C">
        <w:t xml:space="preserve"> in entrepreneurship) and treated (those who attended) groups. </w:t>
      </w:r>
      <w:r w:rsidR="00D9347C" w:rsidRPr="00D9347C">
        <w:t>Based</w:t>
      </w:r>
      <w:r w:rsidR="00D9347C">
        <w:t xml:space="preserve"> </w:t>
      </w:r>
      <w:r w:rsidR="00D9347C" w:rsidRPr="00D9347C">
        <w:t>on a set of covariates</w:t>
      </w:r>
      <w:r w:rsidR="00D9347C">
        <w:t xml:space="preserve"> as identified in theory,</w:t>
      </w:r>
      <w:r w:rsidR="00D9347C" w:rsidRPr="00D9347C">
        <w:t xml:space="preserve"> </w:t>
      </w:r>
      <w:r w:rsidR="00AE7CF2" w:rsidRPr="00D9347C">
        <w:t xml:space="preserve">442 members </w:t>
      </w:r>
      <w:r w:rsidR="00E34DD1">
        <w:t>wer</w:t>
      </w:r>
      <w:r w:rsidR="00E34DD1" w:rsidRPr="00D9347C">
        <w:t xml:space="preserve">e </w:t>
      </w:r>
      <w:r w:rsidR="00AE7CF2" w:rsidRPr="00D9347C">
        <w:t xml:space="preserve">matched. Hypotheses developed in a pre- and post-program setting can be tested by employing the analysis of covariance (ANCOVA). </w:t>
      </w:r>
      <w:r w:rsidR="00D9347C">
        <w:t>M</w:t>
      </w:r>
      <w:r w:rsidR="00AE7CF2" w:rsidRPr="00D9347C">
        <w:t xml:space="preserve">embers’ scores on </w:t>
      </w:r>
      <w:r w:rsidR="00D9347C">
        <w:t>intention to start a business</w:t>
      </w:r>
      <w:r w:rsidR="00AE7CF2" w:rsidRPr="00D9347C">
        <w:t xml:space="preserve"> before the program</w:t>
      </w:r>
      <w:r w:rsidR="00D9347C">
        <w:t>me</w:t>
      </w:r>
      <w:r w:rsidR="00AE7CF2" w:rsidRPr="00D9347C">
        <w:t xml:space="preserve"> was introduced</w:t>
      </w:r>
      <w:r w:rsidR="00176D8F">
        <w:t>,</w:t>
      </w:r>
      <w:r w:rsidR="00AE7CF2" w:rsidRPr="00D9347C">
        <w:t xml:space="preserve"> w</w:t>
      </w:r>
      <w:r>
        <w:t>as</w:t>
      </w:r>
      <w:r w:rsidR="00AE7CF2" w:rsidRPr="00D9347C">
        <w:t xml:space="preserve"> used as the covariate in this analysis</w:t>
      </w:r>
      <w:r w:rsidR="00D9347C">
        <w:t xml:space="preserve"> </w:t>
      </w:r>
      <w:r w:rsidR="00D9347C" w:rsidRPr="00D9347C">
        <w:t>(p</w:t>
      </w:r>
      <w:r w:rsidR="00D9347C">
        <w:t>re</w:t>
      </w:r>
      <w:r w:rsidR="00D9347C" w:rsidRPr="00D9347C">
        <w:t>-program)</w:t>
      </w:r>
      <w:r w:rsidR="00AE7CF2" w:rsidRPr="00D9347C">
        <w:t xml:space="preserve">. </w:t>
      </w:r>
    </w:p>
    <w:p w14:paraId="677F4DF1" w14:textId="77777777" w:rsidR="000F7FC5" w:rsidRDefault="000F7FC5" w:rsidP="00AE7CF2">
      <w:r w:rsidRPr="00A560AD">
        <w:rPr>
          <w:b/>
        </w:rPr>
        <w:t>Findings</w:t>
      </w:r>
      <w:r w:rsidR="00A560AD">
        <w:t xml:space="preserve"> </w:t>
      </w:r>
      <w:r w:rsidR="00A560AD">
        <w:rPr>
          <w:b/>
        </w:rPr>
        <w:t>–</w:t>
      </w:r>
      <w:r w:rsidR="00A560AD" w:rsidRPr="00A560AD">
        <w:rPr>
          <w:b/>
        </w:rPr>
        <w:t xml:space="preserve"> </w:t>
      </w:r>
      <w:r w:rsidR="00D9347C" w:rsidRPr="00D9347C">
        <w:t xml:space="preserve">The analysis confirm </w:t>
      </w:r>
      <w:r w:rsidR="00AE7CF2" w:rsidRPr="00D9347C">
        <w:t xml:space="preserve">a significant difference between the two groups on entrepreneurial intention after the </w:t>
      </w:r>
      <w:r w:rsidR="00D9347C">
        <w:t xml:space="preserve">study </w:t>
      </w:r>
      <w:r w:rsidR="00AE7CF2" w:rsidRPr="00D9347C">
        <w:t>program</w:t>
      </w:r>
      <w:r w:rsidR="00D9347C">
        <w:t>me</w:t>
      </w:r>
      <w:r w:rsidR="00AE7CF2" w:rsidRPr="00D9347C">
        <w:t xml:space="preserve"> </w:t>
      </w:r>
      <w:r w:rsidR="00D9347C">
        <w:t xml:space="preserve">in entrepreneurship </w:t>
      </w:r>
      <w:r w:rsidR="00AE7CF2" w:rsidRPr="00D9347C">
        <w:t xml:space="preserve">was </w:t>
      </w:r>
      <w:r w:rsidR="00D9347C">
        <w:t>completed</w:t>
      </w:r>
      <w:r w:rsidR="00AE7CF2" w:rsidRPr="00D9347C">
        <w:t xml:space="preserve"> (post-program). </w:t>
      </w:r>
      <w:r>
        <w:t>O</w:t>
      </w:r>
      <w:r w:rsidR="00AE7CF2" w:rsidRPr="00D9347C">
        <w:t>ur results suggest that entrepreneurial intention is affected by entrepreneurship education</w:t>
      </w:r>
      <w:r w:rsidR="00D9347C">
        <w:t xml:space="preserve"> programme</w:t>
      </w:r>
      <w:r w:rsidR="00AE7CF2" w:rsidRPr="00D9347C">
        <w:t xml:space="preserve">. </w:t>
      </w:r>
    </w:p>
    <w:p w14:paraId="19DE14F5" w14:textId="77777777" w:rsidR="00A560AD" w:rsidRDefault="00A560AD" w:rsidP="00AE7CF2">
      <w:r w:rsidRPr="00A560AD">
        <w:rPr>
          <w:b/>
        </w:rPr>
        <w:t>Research limitations/implications</w:t>
      </w:r>
      <w:r>
        <w:rPr>
          <w:b/>
        </w:rPr>
        <w:t xml:space="preserve"> – </w:t>
      </w:r>
      <w:r w:rsidRPr="00A560AD">
        <w:t>Th</w:t>
      </w:r>
      <w:r>
        <w:t xml:space="preserve">e study offers </w:t>
      </w:r>
      <w:r w:rsidRPr="00A560AD">
        <w:t xml:space="preserve">useful insights for universities and individuals running a business. Aiming better results in terms of entrepreneurship, </w:t>
      </w:r>
      <w:r>
        <w:t xml:space="preserve">university, industry and government should align their </w:t>
      </w:r>
      <w:r w:rsidR="00176D8F">
        <w:t xml:space="preserve">efforts following a </w:t>
      </w:r>
      <w:r w:rsidR="00176D8F" w:rsidRPr="00095402">
        <w:t>triple helix model</w:t>
      </w:r>
      <w:r w:rsidRPr="00A560AD">
        <w:t>.</w:t>
      </w:r>
    </w:p>
    <w:p w14:paraId="77D6BEE3" w14:textId="77777777" w:rsidR="00AE7CF2" w:rsidRPr="00D9347C" w:rsidRDefault="000F7FC5" w:rsidP="00AE7CF2">
      <w:r w:rsidRPr="00A560AD">
        <w:rPr>
          <w:b/>
        </w:rPr>
        <w:t>Originality/value</w:t>
      </w:r>
      <w:r w:rsidR="00A560AD">
        <w:t xml:space="preserve"> – </w:t>
      </w:r>
      <w:r w:rsidR="004707C5">
        <w:t>T</w:t>
      </w:r>
      <w:r w:rsidR="00176D8F" w:rsidRPr="00176D8F">
        <w:t xml:space="preserve">his </w:t>
      </w:r>
      <w:r w:rsidR="00176D8F">
        <w:t>work</w:t>
      </w:r>
      <w:r w:rsidR="00176D8F" w:rsidRPr="00176D8F">
        <w:t xml:space="preserve"> </w:t>
      </w:r>
      <w:r w:rsidR="00176D8F">
        <w:t xml:space="preserve">adds value to the </w:t>
      </w:r>
      <w:r w:rsidR="004707C5">
        <w:t>entrepreneurship</w:t>
      </w:r>
      <w:r w:rsidR="00176D8F">
        <w:t xml:space="preserve"> literature</w:t>
      </w:r>
      <w:r w:rsidR="00176D8F" w:rsidRPr="00176D8F">
        <w:t xml:space="preserve"> </w:t>
      </w:r>
      <w:r w:rsidR="004707C5">
        <w:t>in the context of post-communist transition country. Furthermore, it</w:t>
      </w:r>
      <w:r w:rsidR="00176D8F" w:rsidRPr="00176D8F">
        <w:t xml:space="preserve"> </w:t>
      </w:r>
      <w:r w:rsidR="004707C5">
        <w:t xml:space="preserve">uses a rigor methodology </w:t>
      </w:r>
      <w:r w:rsidR="00176D8F" w:rsidRPr="00176D8F">
        <w:t>that makes the comparison of control and treated groups possible</w:t>
      </w:r>
      <w:r w:rsidR="004707C5">
        <w:t>.</w:t>
      </w:r>
      <w:r w:rsidR="00176D8F" w:rsidRPr="00176D8F">
        <w:t xml:space="preserve"> </w:t>
      </w:r>
    </w:p>
    <w:p w14:paraId="0465FA09" w14:textId="77777777" w:rsidR="00AE7CF2" w:rsidRDefault="00AE7CF2" w:rsidP="00AE7CF2">
      <w:r w:rsidRPr="00AA7FEB">
        <w:rPr>
          <w:b/>
          <w:lang w:val="en-US"/>
        </w:rPr>
        <w:t>Keywords</w:t>
      </w:r>
      <w:r w:rsidR="00AA7FEB">
        <w:rPr>
          <w:lang w:val="en-US"/>
        </w:rPr>
        <w:t xml:space="preserve">: </w:t>
      </w:r>
      <w:r>
        <w:rPr>
          <w:lang w:val="en-US"/>
        </w:rPr>
        <w:t xml:space="preserve">entrepreneurship education, entrepreneurial intention, impact assessment, </w:t>
      </w:r>
      <w:r w:rsidR="000443EF">
        <w:rPr>
          <w:lang w:val="en-US"/>
        </w:rPr>
        <w:t>c</w:t>
      </w:r>
      <w:r w:rsidR="000443EF" w:rsidRPr="000443EF">
        <w:rPr>
          <w:lang w:val="en-US"/>
        </w:rPr>
        <w:t>oarsened exact matching</w:t>
      </w:r>
      <w:r w:rsidR="000443EF">
        <w:rPr>
          <w:lang w:val="en-US"/>
        </w:rPr>
        <w:t>,</w:t>
      </w:r>
      <w:r w:rsidR="000443EF" w:rsidRPr="000443EF">
        <w:rPr>
          <w:lang w:val="en-US"/>
        </w:rPr>
        <w:t xml:space="preserve"> </w:t>
      </w:r>
      <w:r>
        <w:rPr>
          <w:lang w:val="en-US"/>
        </w:rPr>
        <w:t>ANCOVA</w:t>
      </w:r>
      <w:r w:rsidR="00D9347C" w:rsidRPr="00D9347C">
        <w:t>, Albania</w:t>
      </w:r>
    </w:p>
    <w:p w14:paraId="5735F094" w14:textId="77777777" w:rsidR="00095402" w:rsidRPr="00095402" w:rsidRDefault="00095402" w:rsidP="00095402">
      <w:pPr>
        <w:pStyle w:val="Nadpis1"/>
      </w:pPr>
      <w:bookmarkStart w:id="1" w:name="_Ref520203016"/>
      <w:r w:rsidRPr="00095402">
        <w:t>Introduction</w:t>
      </w:r>
      <w:bookmarkEnd w:id="1"/>
    </w:p>
    <w:p w14:paraId="4B5B3847" w14:textId="77777777" w:rsidR="00095402" w:rsidRPr="00095402" w:rsidRDefault="00095402" w:rsidP="00095402">
      <w:pPr>
        <w:pStyle w:val="Nadpis2"/>
      </w:pPr>
      <w:r w:rsidRPr="00095402">
        <w:t>Research problem</w:t>
      </w:r>
    </w:p>
    <w:p w14:paraId="058AE5D2" w14:textId="77777777" w:rsidR="00AD203F" w:rsidRDefault="00AD203F" w:rsidP="003A0F6B">
      <w:r>
        <w:t xml:space="preserve">Due to the fact that entrepreneurship reduces the unemployment rate and contribute to the economic growth, there is a constant concern among academics and policymakers on how to foster entrepreneurship. According to human capital theory </w:t>
      </w:r>
      <w:r>
        <w:fldChar w:fldCharType="begin" w:fldLock="1"/>
      </w:r>
      <w:r w:rsidR="00C72201">
        <w:instrText>ADDIN CSL_CITATION {"citationItems":[{"id":"ITEM-1","itemData":{"ISBN":"0-226-04119-0","author":[{"dropping-particle":"","family":"Becker","given":"Gary S","non-dropping-particle":"","parse-names":false,"suffix":""}],"container-title":"Human Capital: A Theoretical and Empirical Analysis with Special Reference to Education","edition":"3","id":"ITEM-1","issued":{"date-parts":[["1994"]]},"page":"15-28","publisher":"The university of Chicago press","publisher-place":"Chicago","title":"Human capital revisited","type":"chapter"},"uris":["http://www.mendeley.com/documents/?uuid=e6353958-59cc-3152-b2c2-b493ed90d154"]}],"mendeley":{"formattedCitation":"(Becker, 1994)","plainTextFormattedCitation":"(Becker, 1994)","previouslyFormattedCitation":"(Becker, 1994)"},"properties":{"noteIndex":0},"schema":"https://github.com/citation-style-language/schema/raw/master/csl-citation.json"}</w:instrText>
      </w:r>
      <w:r>
        <w:fldChar w:fldCharType="separate"/>
      </w:r>
      <w:r w:rsidRPr="00AD203F">
        <w:rPr>
          <w:noProof/>
        </w:rPr>
        <w:t>(Becker, 1994)</w:t>
      </w:r>
      <w:r>
        <w:fldChar w:fldCharType="end"/>
      </w:r>
      <w:r>
        <w:t>, one established way of doing it is by enhancing individuals’ skills and abilities in dealing with entrepreneurship.</w:t>
      </w:r>
    </w:p>
    <w:p w14:paraId="3C9F5D97" w14:textId="77777777" w:rsidR="003A0F6B" w:rsidRPr="003A0F6B" w:rsidRDefault="003A0F6B" w:rsidP="003A0F6B">
      <w:r>
        <w:t>There i</w:t>
      </w:r>
      <w:r w:rsidRPr="003A0F6B">
        <w:t xml:space="preserve">s a consensus among researchers regarding the linkage between </w:t>
      </w:r>
      <w:r>
        <w:t>entrepreneurship education programme</w:t>
      </w:r>
      <w:r w:rsidRPr="003A0F6B">
        <w:t xml:space="preserve">, </w:t>
      </w:r>
      <w:r>
        <w:t>intention to start a business</w:t>
      </w:r>
      <w:r w:rsidRPr="003A0F6B">
        <w:t xml:space="preserve"> and start-ups </w:t>
      </w:r>
      <w:r w:rsidRPr="003A0F6B">
        <w:fldChar w:fldCharType="begin" w:fldLock="1"/>
      </w:r>
      <w:r w:rsidR="00601BC3">
        <w:instrText>ADDIN CSL_CITATION {"citationItems":[{"id":"ITEM-1","itemData":{"DOI":"10.1111/j.1540-6520.2005.00099.x","ISSN":"1042-2587","author":[{"dropping-particle":"","family":"Kuratko","given":"Donald F.","non-dropping-particle":"","parse-names":false,"suffix":""}],"container-title":"Entrepreneurship Theory and Practice","id":"ITEM-1","issue":"5","issued":{"date-parts":[["2005","9","1"]]},"page":"577-598","publisher":"Wiley/Blackwell (10.1111)","title":"The Emergence of Entrepreneurship Education: Development, Trends, and Challenges","type":"article-journal","volume":"29"},"uris":["http://www.mendeley.com/documents/?uuid=3672bdfa-65a1-3090-9347-d5fe41fd7449"]},{"id":"ITEM-2","itemData":{"DOI":"10.5772/35302","ISBN":"978-953-51-0210-6","author":[{"dropping-particle":"","family":"Rodrigues","given":"Gouveia Ricardo","non-dropping-particle":"","parse-names":false,"suffix":""},{"dropping-particle":"","family":"Dinis","given":"Anabela","non-dropping-particle":"","parse-names":false,"suffix":""},{"dropping-particle":"","family":"Do","given":"Arminda","non-dropping-particle":"","parse-names":false,"suffix":""},{"dropping-particle":"","family":"Ferreira","given":"Joo","non-dropping-particle":"","parse-names":false,"suffix":""},{"dropping-particle":"","family":"Raposo","given":"Mrio","non-dropping-particle":"","parse-names":false,"suffix":""}],"chapter-number":"5","container-title":"Entrepreneurship - Born, Made and Educated","editor":[{"dropping-particle":"","family":"Burger-Helmchen","given":"Thierry","non-dropping-particle":"","parse-names":false,"suffix":""}],"id":"ITEM-2","issued":{"date-parts":[["2012","3","14"]]},"page":"77-92","publisher":"InTech","publisher-place":"Rijeka, Croatia","title":"The Effect of an Entrepreneurial Training Programme on Entrepreneurial Traits and Intention of Secondary Students","type":"chapter"},"uris":["http://www.mendeley.com/documents/?uuid=00ae1983-6395-30b0-969a-5d1ab9c601d1"]},{"id":"ITEM-3","itemData":{"DOI":"10.1108/JEC-10-2018-0072","ISSN":"17506204","abstract":"Purpose: The purpose of this paper is to present an in-depth analysis of the current state of research related to Education for Entrepreneurship in Higher Education. Education for entrepreneurship is one of the fastest growing fields within academic training worldwide, which is a good indicator of the importance that entrepreneurship and the creation of companies have for the economic development of any society. Education for entrepreneurship is essential, not only to promote an entrepreneurial spirit among young people but also to provide the basic skills, knowledge and innovative attitudes to carry out new business models successfully. Design/methodology/approach: A descriptive bibliometric study was carried out with analysis of citations of 164 articles included in the multidisciplinary database Scopus (Elsevier) until 2017. Findings: The results obtained show a growing interest of the scientific community in its study, as shown by the significant increase both in the number of articles and their citations in recent years. Research limitations/implications: In any bibliometric study, the limitation involved when analysing the results, the choice of a specific database and a specific search equation must be taken into account. With respect to the search terms, those used in this research may not be possible, the inclusion of new terms will alter the results. On the other hand, the aim was not to evaluate the quality of the content of the selected articles at any time, an objective that can be considered in a subsequent investigation, but a descriptive-quantitative analysis of the works and citations related to Education for Entrepreneurship in Higher Education, present in Scopus. To expand the present study, it would be interesting to examine the documents indexed in other databases (Redalyc, Scielo, ProQuest, Directory of Open Access Journals[DOAJ]), together with the possibility of including comparative and overlapping studies between them. Originality/value: The purpose of this work is to serve as a reference for researchers who are developing their studies in the general field of education for entrepreneurship and more specifically in the field of higher education, to improve their knowledge on the most relevant articles, the most productive authors or the key scientific journals that address this topic.","author":[{"dropping-particle":"","family":"Durán-Sánchez","given":"Amador","non-dropping-particle":"","parse-names":false,"suffix":""},{"dropping-particle":"","family":"Río-Rama","given":"María de la Cruz","non-dropping-particle":"Del","parse-names":false,"suffix":""},{"dropping-particle":"","family":"Álvarez-García","given":"José","non-dropping-particle":"","parse-names":false,"suffix":""},{"dropping-particle":"","family":"García-Vélez","given":"Diego Fernando","non-dropping-particle":"","parse-names":false,"suffix":""}],"container-title":"Journal of Enterprising Communities","id":"ITEM-3","issue":"1-2","issued":{"date-parts":[["2019","5","31"]]},"page":"84-104","publisher":"Emerald Group Publishing Ltd.","title":"Mapping of scientific coverage on education for Entrepreneurship in Higher Education","type":"article-journal","volume":"13"},"uris":["http://www.mendeley.com/documents/?uuid=5bc488a5-046a-3aa1-a7d7-72f94f27ab74"]}],"mendeley":{"formattedCitation":"(Durán-Sánchez et al., 2019; Kuratko, 2005; Rodrigues et al., 2012)","plainTextFormattedCitation":"(Durán-Sánchez et al., 2019; Kuratko, 2005; Rodrigues et al., 2012)","previouslyFormattedCitation":"(Durán-Sánchez et al., 2019; Kuratko, 2005; Rodrigues et al., 2012)"},"properties":{"noteIndex":0},"schema":"https://github.com/citation-style-language/schema/raw/master/csl-citation.json"}</w:instrText>
      </w:r>
      <w:r w:rsidRPr="003A0F6B">
        <w:fldChar w:fldCharType="separate"/>
      </w:r>
      <w:r w:rsidR="00705C23" w:rsidRPr="00705C23">
        <w:rPr>
          <w:noProof/>
        </w:rPr>
        <w:t xml:space="preserve">(Durán-Sánchez et al., 2019; Kuratko, 2005; </w:t>
      </w:r>
      <w:r w:rsidR="00705C23" w:rsidRPr="00705C23">
        <w:rPr>
          <w:noProof/>
        </w:rPr>
        <w:lastRenderedPageBreak/>
        <w:t>Rodrigues et al., 2012)</w:t>
      </w:r>
      <w:r w:rsidRPr="003A0F6B">
        <w:fldChar w:fldCharType="end"/>
      </w:r>
      <w:r w:rsidRPr="003A0F6B">
        <w:rPr>
          <w:lang w:val="en-US"/>
        </w:rPr>
        <w:t xml:space="preserve">. The role of universities is considered very </w:t>
      </w:r>
      <w:r>
        <w:rPr>
          <w:lang w:val="en-US"/>
        </w:rPr>
        <w:t>important</w:t>
      </w:r>
      <w:r w:rsidRPr="003A0F6B">
        <w:rPr>
          <w:lang w:val="en-US"/>
        </w:rPr>
        <w:t xml:space="preserve"> in triggering the learning process and transferring the know-how to the individuals which in turn can promote the entrepreneurial activities </w:t>
      </w:r>
      <w:r w:rsidRPr="003A0F6B">
        <w:fldChar w:fldCharType="begin" w:fldLock="1"/>
      </w:r>
      <w:r w:rsidR="00C633AE">
        <w:instrText>ADDIN CSL_CITATION {"citationItems":[{"id":"ITEM-1","itemData":{"DOI":"10.1504/IJESB.2017.083802","ISSN":"1476-1297","author":[{"dropping-particle":"","family":"Audretsch","given":"David B.","non-dropping-particle":"","parse-names":false,"suffix":""}],"container-title":"International Journal of Entrepreneurship and Small Business","id":"ITEM-1","issue":"1","issued":{"date-parts":[["2017"]]},"page":"4","title":"Entrepreneurship and universities","type":"article-journal","volume":"31"},"uris":["http://www.mendeley.com/documents/?uuid=2c175c65-6822-3f26-8a64-c13c41fea634"]}],"mendeley":{"formattedCitation":"(Audretsch, 2017)","plainTextFormattedCitation":"(Audretsch, 2017)","previouslyFormattedCitation":"(Audretsch, 2017)"},"properties":{"noteIndex":0},"schema":"https://github.com/citation-style-language/schema/raw/master/csl-citation.json"}</w:instrText>
      </w:r>
      <w:r w:rsidRPr="003A0F6B">
        <w:fldChar w:fldCharType="separate"/>
      </w:r>
      <w:r w:rsidRPr="003A0F6B">
        <w:rPr>
          <w:noProof/>
        </w:rPr>
        <w:t>(Audretsch, 2017)</w:t>
      </w:r>
      <w:r w:rsidRPr="003A0F6B">
        <w:fldChar w:fldCharType="end"/>
      </w:r>
      <w:r w:rsidRPr="003A0F6B">
        <w:rPr>
          <w:lang w:val="en-US"/>
        </w:rPr>
        <w:t xml:space="preserve">. Of course, as Bosma et al. </w:t>
      </w:r>
      <w:r w:rsidRPr="003A0F6B">
        <w:rPr>
          <w:vertAlign w:val="superscript"/>
        </w:rPr>
        <w:fldChar w:fldCharType="begin" w:fldLock="1"/>
      </w:r>
      <w:r w:rsidR="00A560AD">
        <w:instrText>ADDIN CSL_CITATION {"citationItems":[{"id":"ITEM-1","itemData":{"DOI":"10.1007/s11187-018-0012-x","ISSN":"0921-898X","author":[{"dropping-particle":"","family":"Bosma","given":"Niels","non-dropping-particle":"","parse-names":false,"suffix":""},{"dropping-particle":"","family":"Content","given":"Jeroen","non-dropping-particle":"","parse-names":false,"suffix":""},{"dropping-particle":"","family":"Sanders","given":"Mark","non-dropping-particle":"","parse-names":false,"suffix":""},{"dropping-particle":"","family":"Stam","given":"Erik","non-dropping-particle":"","parse-names":false,"suffix":""}],"container-title":"Small Business Economics","id":"ITEM-1","issue":"2","issued":{"date-parts":[["2018","8","24"]]},"page":"483-499","title":"Institutions, entrepreneurship, and economic growth in Europe","type":"article-journal","volume":"51"},"suppress-author":1,"uris":["http://www.mendeley.com/documents/?uuid=60c712f6-7d9d-349f-bb78-d0e88feb9e01"]}],"mendeley":{"formattedCitation":"(2018)","plainTextFormattedCitation":"(2018)","previouslyFormattedCitation":"(2018)"},"properties":{"noteIndex":0},"schema":"https://github.com/citation-style-language/schema/raw/master/csl-citation.json"}</w:instrText>
      </w:r>
      <w:r w:rsidRPr="003A0F6B">
        <w:rPr>
          <w:vertAlign w:val="superscript"/>
        </w:rPr>
        <w:fldChar w:fldCharType="separate"/>
      </w:r>
      <w:r w:rsidR="00C72201" w:rsidRPr="00C72201">
        <w:rPr>
          <w:bCs/>
          <w:noProof/>
        </w:rPr>
        <w:t>(2018)</w:t>
      </w:r>
      <w:r w:rsidRPr="003A0F6B">
        <w:fldChar w:fldCharType="end"/>
      </w:r>
      <w:r w:rsidRPr="003A0F6B">
        <w:rPr>
          <w:lang w:val="en-US"/>
        </w:rPr>
        <w:t xml:space="preserve"> highlights, one can argue that the entrepreneurial activities are associated with economic growth. Also the capacity building in entrepreneurship is a continuous policy of engagement within the European Union (EU) </w:t>
      </w:r>
      <w:r w:rsidRPr="003A0F6B">
        <w:rPr>
          <w:vertAlign w:val="superscript"/>
        </w:rPr>
        <w:fldChar w:fldCharType="begin" w:fldLock="1"/>
      </w:r>
      <w:r w:rsidR="00601BC3">
        <w:instrText>ADDIN CSL_CITATION {"citationItems":[{"id":"ITEM-1","itemData":{"DOI":"10.1108/00400911011088926","ISSN":"0040-0912","author":[{"dropping-particle":"","family":"Packham","given":"Gary","non-dropping-particle":"","parse-names":false,"suffix":""},{"dropping-particle":"","family":"Jones","given":"Paul","non-dropping-particle":"","parse-names":false,"suffix":""},{"dropping-particle":"","family":"Miller","given":"Christopher","non-dropping-particle":"","parse-names":false,"suffix":""},{"dropping-particle":"","family":"Pickernell","given":"David","non-dropping-particle":"","parse-names":false,"suffix":""},{"dropping-particle":"","family":"Thomas","given":"Brychan","non-dropping-particle":"","parse-names":false,"suffix":""}],"container-title":"Education + Training","editor":[{"dropping-particle":"","family":"Matlay","given":"Harry","non-dropping-particle":"","parse-names":false,"suffix":""}],"id":"ITEM-1","issue":"8/9","issued":{"date-parts":[["2010","11","23"]]},"page":"568-586","title":"Attitudes towards entrepreneurship education: a comparative analysis","type":"article-journal","volume":"52"},"uris":["http://www.mendeley.com/documents/?uuid=91e82e13-1efa-34f3-9600-e70232052d99"]}],"mendeley":{"formattedCitation":"(Packham et al., 2010)","plainTextFormattedCitation":"(Packham et al., 2010)","previouslyFormattedCitation":"(Packham et al., 2010)"},"properties":{"noteIndex":0},"schema":"https://github.com/citation-style-language/schema/raw/master/csl-citation.json"}</w:instrText>
      </w:r>
      <w:r w:rsidRPr="003A0F6B">
        <w:rPr>
          <w:vertAlign w:val="superscript"/>
        </w:rPr>
        <w:fldChar w:fldCharType="separate"/>
      </w:r>
      <w:r w:rsidR="00705C23" w:rsidRPr="00705C23">
        <w:rPr>
          <w:bCs/>
          <w:noProof/>
        </w:rPr>
        <w:t>(Packham et al., 2010)</w:t>
      </w:r>
      <w:r w:rsidRPr="003A0F6B">
        <w:fldChar w:fldCharType="end"/>
      </w:r>
      <w:r w:rsidRPr="003A0F6B">
        <w:rPr>
          <w:lang w:val="en-US"/>
        </w:rPr>
        <w:t xml:space="preserve">. As per this policy, member countries </w:t>
      </w:r>
      <w:r w:rsidRPr="003A0F6B">
        <w:t xml:space="preserve">should attach importance to enhancement of entrepreneurial competences, since these policies lead to start-up activity and job creation among young individuals </w:t>
      </w:r>
      <w:r w:rsidRPr="003A0F6B">
        <w:rPr>
          <w:vertAlign w:val="superscript"/>
        </w:rPr>
        <w:fldChar w:fldCharType="begin" w:fldLock="1"/>
      </w:r>
      <w:r w:rsidR="00C633AE">
        <w:instrText>ADDIN CSL_CITATION {"citationItems":[{"id":"ITEM-1","itemData":{"author":[{"dropping-particle":"","family":"European Commission","given":"","non-dropping-particle":"","parse-names":false,"suffix":""}],"id":"ITEM-1","issued":{"date-parts":[["2012"]]},"publisher-place":"Strasbourg","title":"Rethinking Education: Investing in skills for better socio-economic outcomes","type":"report"},"uris":["http://www.mendeley.com/documents/?uuid=55b4717c-706e-3ed2-8abd-f9c08bd32400"]}],"mendeley":{"formattedCitation":"(European Commission, 2012)","plainTextFormattedCitation":"(European Commission, 2012)","previouslyFormattedCitation":"(European Commission, 2012)"},"properties":{"noteIndex":0},"schema":"https://github.com/citation-style-language/schema/raw/master/csl-citation.json"}</w:instrText>
      </w:r>
      <w:r w:rsidRPr="003A0F6B">
        <w:rPr>
          <w:vertAlign w:val="superscript"/>
        </w:rPr>
        <w:fldChar w:fldCharType="separate"/>
      </w:r>
      <w:r w:rsidRPr="003A0F6B">
        <w:rPr>
          <w:noProof/>
        </w:rPr>
        <w:t>(European Commission, 2012)</w:t>
      </w:r>
      <w:r w:rsidRPr="003A0F6B">
        <w:fldChar w:fldCharType="end"/>
      </w:r>
      <w:r w:rsidRPr="003A0F6B">
        <w:t xml:space="preserve">. This is supported by a global report on entrepreneurship which stresses out that economic advancement and reduction of unemployment can be attained through policies designed in fostering entrepreneurship </w:t>
      </w:r>
      <w:r w:rsidRPr="003A0F6B">
        <w:rPr>
          <w:vertAlign w:val="superscript"/>
        </w:rPr>
        <w:fldChar w:fldCharType="begin" w:fldLock="1"/>
      </w:r>
      <w:r w:rsidR="00601BC3">
        <w:instrText>ADDIN CSL_CITATION {"citationItems":[{"id":"ITEM-1","itemData":{"author":[{"dropping-particle":"","family":"Herrington","given":"Mike","non-dropping-particle":"","parse-names":false,"suffix":""},{"dropping-particle":"","family":"Penny","given":"Kew","non-dropping-particle":"","parse-names":false,"suffix":""}],"id":"ITEM-1","issued":{"date-parts":[["2017"]]},"title":"Global Entrepreneurship Monitor Global Report 2016/2017","type":"report"},"uris":["http://www.mendeley.com/documents/?uuid=b8076696-2dc9-3dd6-a296-234c96e0f814"]}],"mendeley":{"formattedCitation":"(Herrington and Penny, 2017)","plainTextFormattedCitation":"(Herrington and Penny, 2017)","previouslyFormattedCitation":"(Herrington and Penny, 2017)"},"properties":{"noteIndex":0},"schema":"https://github.com/citation-style-language/schema/raw/master/csl-citation.json"}</w:instrText>
      </w:r>
      <w:r w:rsidRPr="003A0F6B">
        <w:rPr>
          <w:vertAlign w:val="superscript"/>
        </w:rPr>
        <w:fldChar w:fldCharType="separate"/>
      </w:r>
      <w:r w:rsidR="00705C23" w:rsidRPr="00705C23">
        <w:rPr>
          <w:noProof/>
        </w:rPr>
        <w:t>(Herrington and Penny, 2017)</w:t>
      </w:r>
      <w:r w:rsidRPr="003A0F6B">
        <w:fldChar w:fldCharType="end"/>
      </w:r>
      <w:r w:rsidRPr="003A0F6B">
        <w:t>. As a result, this educational policy commitment regarding entrepreneurship education program</w:t>
      </w:r>
      <w:r>
        <w:t>me</w:t>
      </w:r>
      <w:r w:rsidRPr="003A0F6B">
        <w:t xml:space="preserve">s has been instrumental in promoting </w:t>
      </w:r>
      <w:r>
        <w:t>business activity</w:t>
      </w:r>
      <w:r w:rsidRPr="003A0F6B">
        <w:t xml:space="preserve"> </w:t>
      </w:r>
      <w:r w:rsidRPr="003A0F6B">
        <w:rPr>
          <w:vertAlign w:val="superscript"/>
        </w:rPr>
        <w:fldChar w:fldCharType="begin" w:fldLock="1"/>
      </w:r>
      <w:r w:rsidR="00601BC3">
        <w:instrText>ADDIN CSL_CITATION {"citationItems":[{"id":"ITEM-1","itemData":{"DOI":"10.1108/03090590610715022","ISSN":"0309-0590","abstract":"Purpose – Facing the multiplication of entrepreneurship education programmes (EEP) and the increasing resources allocated, there is a need to develop a common framework to evaluate the design of those programmes. The purpose of this article is to propose such a framework, based on the theory of planned behaviour (TPB).Design/methodology/approach – TPB is a relevant tool to model the development of entrepreneurial intention through pedagogical processes. The independent variables are the characteristics of the EEP and the dependent variables are the antecedents of entrepreneurial behaviour. To illustrate and test the relevance of the evaluation methodology, a pilot study is conducted.Findings – Data are consistent and reliable, considering the small scale of this experiment. The EEP assessed had a strong measurable impact on the entrepreneurial intention of the students, while it had a positive, but not very significant, impact on their perceived behavioural control.Research implications/limitations – This...","author":[{"dropping-particle":"","family":"Fayolle","given":"Alain","non-dropping-particle":"","parse-names":false,"suffix":""},{"dropping-particle":"","family":"Gailly","given":"Benoît","non-dropping-particle":"","parse-names":false,"suffix":""},{"dropping-particle":"","family":"Lassas‐Clerc","given":"Narjisse","non-dropping-particle":"","parse-names":false,"suffix":""}],"container-title":"Journal of European Industrial Training","id":"ITEM-1","issue":"9","issued":{"date-parts":[["2006","12","12"]]},"page":"701-720","publisher":"Emerald Group Publishing Limited","title":"Assessing the impact of entrepreneurship education programmes: a new methodology","type":"article-journal","volume":"30"},"uris":["http://www.mendeley.com/documents/?uuid=25b72b4d-4718-3ea4-9adc-42e36289d8f3"]}],"mendeley":{"formattedCitation":"(Fayolle et al., 2006)","plainTextFormattedCitation":"(Fayolle et al., 2006)","previouslyFormattedCitation":"(Fayolle et al., 2006)"},"properties":{"noteIndex":0},"schema":"https://github.com/citation-style-language/schema/raw/master/csl-citation.json"}</w:instrText>
      </w:r>
      <w:r w:rsidRPr="003A0F6B">
        <w:rPr>
          <w:vertAlign w:val="superscript"/>
        </w:rPr>
        <w:fldChar w:fldCharType="separate"/>
      </w:r>
      <w:r w:rsidR="00705C23" w:rsidRPr="00705C23">
        <w:rPr>
          <w:bCs/>
          <w:noProof/>
        </w:rPr>
        <w:t>(Fayolle et al., 2006)</w:t>
      </w:r>
      <w:r w:rsidRPr="003A0F6B">
        <w:fldChar w:fldCharType="end"/>
      </w:r>
      <w:r w:rsidRPr="003A0F6B">
        <w:t>. Other authors</w:t>
      </w:r>
      <w:r w:rsidRPr="003A0F6B">
        <w:rPr>
          <w:vertAlign w:val="superscript"/>
        </w:rPr>
        <w:t xml:space="preserve"> </w:t>
      </w:r>
      <w:r w:rsidRPr="003A0F6B">
        <w:rPr>
          <w:vertAlign w:val="superscript"/>
        </w:rPr>
        <w:fldChar w:fldCharType="begin" w:fldLock="1"/>
      </w:r>
      <w:r w:rsidR="00601BC3">
        <w:instrText>ADDIN CSL_CITATION {"citationItems":[{"id":"ITEM-1","itemData":{"author":[{"dropping-particle":"","family":"Kok","given":"J.D.","non-dropping-particle":"","parse-names":false,"suffix":""},{"dropping-particle":"","family":"Snijders","given":"J.A.","non-dropping-particle":"","parse-names":false,"suffix":""},{"dropping-particle":"","family":"Smit","given":"L.","non-dropping-particle":"","parse-names":false,"suffix":""},{"dropping-particle":"","family":"Der","given":"B.V.","non-dropping-particle":"","parse-names":false,"suffix":""},{"dropping-particle":"","family":"Linden","given":"","non-dropping-particle":"","parse-names":false,"suffix":""}],"id":"ITEM-1","issued":{"date-parts":[["2012"]]},"number-of-pages":"87","publisher-place":"Brussels","title":"Effects and impact of entrepreneurship programmes in higher education","type":"report"},"uris":["http://www.mendeley.com/documents/?uuid=0045054d-52ba-32ff-88cc-159bef0faa21"]}],"mendeley":{"formattedCitation":"(Kok et al., 2012)","plainTextFormattedCitation":"(Kok et al., 2012)","previouslyFormattedCitation":"(Kok et al., 2012)"},"properties":{"noteIndex":0},"schema":"https://github.com/citation-style-language/schema/raw/master/csl-citation.json"}</w:instrText>
      </w:r>
      <w:r w:rsidRPr="003A0F6B">
        <w:rPr>
          <w:vertAlign w:val="superscript"/>
        </w:rPr>
        <w:fldChar w:fldCharType="separate"/>
      </w:r>
      <w:r w:rsidR="00705C23" w:rsidRPr="00705C23">
        <w:rPr>
          <w:noProof/>
        </w:rPr>
        <w:t>(Kok et al., 2012)</w:t>
      </w:r>
      <w:r w:rsidRPr="003A0F6B">
        <w:fldChar w:fldCharType="end"/>
      </w:r>
      <w:r w:rsidRPr="003A0F6B">
        <w:t>, claim</w:t>
      </w:r>
      <w:r>
        <w:t>ed</w:t>
      </w:r>
      <w:r w:rsidRPr="003A0F6B">
        <w:t xml:space="preserve"> that university graduates who attended </w:t>
      </w:r>
      <w:r>
        <w:t>a study programme in entrepreneurship</w:t>
      </w:r>
      <w:r w:rsidRPr="003A0F6B">
        <w:t xml:space="preserve"> are prone to exhibit more positive intention towards becoming an entrepreneur. </w:t>
      </w:r>
    </w:p>
    <w:p w14:paraId="48D63B74" w14:textId="77777777" w:rsidR="003A0F6B" w:rsidRPr="003A0F6B" w:rsidRDefault="003A0F6B" w:rsidP="003A0F6B">
      <w:r w:rsidRPr="003A0F6B">
        <w:t xml:space="preserve">In </w:t>
      </w:r>
      <w:r w:rsidR="00933601">
        <w:t xml:space="preserve">the </w:t>
      </w:r>
      <w:r w:rsidRPr="003A0F6B">
        <w:t>context of Albania, as a country which aspires to become a member of European Union, competitiveness has long been regarded as one of the most crucial issue. Its domestic market is “flooded” by imported products from EU countries due to the weak comp</w:t>
      </w:r>
      <w:r w:rsidR="00933601">
        <w:t xml:space="preserve">etition of domestic businesses. According to </w:t>
      </w:r>
      <w:r w:rsidRPr="003A0F6B">
        <w:t xml:space="preserve">Global Competitiveness </w:t>
      </w:r>
      <w:r w:rsidR="00933601">
        <w:t>report</w:t>
      </w:r>
      <w:r w:rsidRPr="003A0F6B">
        <w:t xml:space="preserve">, Albania was </w:t>
      </w:r>
      <w:r w:rsidR="00933601">
        <w:t>ranked</w:t>
      </w:r>
      <w:r w:rsidRPr="003A0F6B">
        <w:t xml:space="preserve"> as the 36</w:t>
      </w:r>
      <w:r w:rsidRPr="003A0F6B">
        <w:rPr>
          <w:vertAlign w:val="superscript"/>
        </w:rPr>
        <w:t>th</w:t>
      </w:r>
      <w:r w:rsidRPr="003A0F6B">
        <w:t xml:space="preserve"> in Europe </w:t>
      </w:r>
      <w:r w:rsidRPr="003A0F6B">
        <w:fldChar w:fldCharType="begin" w:fldLock="1"/>
      </w:r>
      <w:r w:rsidR="00C633AE">
        <w:instrText>ADDIN CSL_CITATION {"citationItems":[{"id":"ITEM-1","itemData":{"author":[{"dropping-particle":"","family":"Schwab","given":"Klaus","non-dropping-particle":"","parse-names":false,"suffix":""}],"id":"ITEM-1","issued":{"date-parts":[["2018"]]},"number-of-pages":"671","publisher-place":"Geneva, Switzerland","title":"The Global Competitiveness Report 2018","type":"report"},"uris":["http://www.mendeley.com/documents/?uuid=36fc2c29-4254-35cd-a13d-51be1877d3a0"]}],"mendeley":{"formattedCitation":"(Schwab, 2018)","plainTextFormattedCitation":"(Schwab, 2018)","previouslyFormattedCitation":"(Schwab, 2018)"},"properties":{"noteIndex":0},"schema":"https://github.com/citation-style-language/schema/raw/master/csl-citation.json"}</w:instrText>
      </w:r>
      <w:r w:rsidRPr="003A0F6B">
        <w:fldChar w:fldCharType="separate"/>
      </w:r>
      <w:r w:rsidRPr="003A0F6B">
        <w:rPr>
          <w:noProof/>
        </w:rPr>
        <w:t>(Schwab, 2018)</w:t>
      </w:r>
      <w:r w:rsidRPr="003A0F6B">
        <w:fldChar w:fldCharType="end"/>
      </w:r>
      <w:r w:rsidRPr="003A0F6B">
        <w:t xml:space="preserve">. </w:t>
      </w:r>
      <w:r w:rsidR="00933601">
        <w:t>In addition, t</w:t>
      </w:r>
      <w:r w:rsidRPr="003A0F6B">
        <w:t>h</w:t>
      </w:r>
      <w:r w:rsidR="00933601">
        <w:t xml:space="preserve">is </w:t>
      </w:r>
      <w:r w:rsidRPr="003A0F6B">
        <w:t xml:space="preserve">report implies that business competitiveness in Albanian is significantly low compared to other countries, especially to Germany. Researchers’ findings converge in favour of the argument that a host of aspects are hard at work impacting the performance of </w:t>
      </w:r>
      <w:r>
        <w:t>b</w:t>
      </w:r>
      <w:r w:rsidRPr="003A0F6B">
        <w:t xml:space="preserve">usinesses. </w:t>
      </w:r>
      <w:r w:rsidR="00933601">
        <w:t>In this regard, t</w:t>
      </w:r>
      <w:r w:rsidRPr="003A0F6B">
        <w:t xml:space="preserve">his paper sheds light on </w:t>
      </w:r>
      <w:r w:rsidR="00933601">
        <w:t xml:space="preserve">intention to start a business </w:t>
      </w:r>
      <w:r w:rsidRPr="003A0F6B">
        <w:t xml:space="preserve">as a factor which can improve competitiveness. The most common question one may ask in this regard is how individuals can be motivated to start a business. </w:t>
      </w:r>
      <w:r w:rsidR="00933601">
        <w:t>S</w:t>
      </w:r>
      <w:r w:rsidRPr="003A0F6B">
        <w:t>tudies emphasise the important role that education program</w:t>
      </w:r>
      <w:r w:rsidR="00933601">
        <w:t>me</w:t>
      </w:r>
      <w:r w:rsidRPr="003A0F6B">
        <w:t xml:space="preserve">s play in </w:t>
      </w:r>
      <w:r w:rsidR="00933601">
        <w:t>boosting</w:t>
      </w:r>
      <w:r w:rsidRPr="003A0F6B">
        <w:t xml:space="preserve"> </w:t>
      </w:r>
      <w:r w:rsidR="00933601">
        <w:t xml:space="preserve">business activity </w:t>
      </w:r>
      <w:r w:rsidRPr="003A0F6B">
        <w:rPr>
          <w:vertAlign w:val="superscript"/>
        </w:rPr>
        <w:fldChar w:fldCharType="begin" w:fldLock="1"/>
      </w:r>
      <w:r w:rsidR="00601BC3">
        <w:instrText>ADDIN CSL_CITATION {"citationItems":[{"id":"ITEM-1","itemData":{"DOI":"10.1002/tie.21494","ISSN":"10964762","author":[{"dropping-particle":"","family":"Fereidouni","given":"Hassan Gholipour","non-dropping-particle":"","parse-names":false,"suffix":""},{"dropping-particle":"","family":"Masron","given":"Tajul Ariffin","non-dropping-particle":"","parse-names":false,"suffix":""}],"container-title":"Thunderbird International Business Review","id":"ITEM-1","issue":"5","issued":{"date-parts":[["2012","9","1"]]},"page":"701-712","publisher":"Wiley-Blackwell","title":"Governance Matters and Entrepreneurial Activities","type":"article-journal","volume":"54"},"uris":["http://www.mendeley.com/documents/?uuid=976ed3f7-835f-38d3-b7f7-610ff5ae3b2d","http://www.mendeley.com/documents/?uuid=68a92900-1c2e-4a31-918e-1d2e14c9e64d"]},{"id":"ITEM-2","itemData":{"DOI":"10.1016/J.JBUSVENT.2012.03.002","ISSN":"0883-9026","abstract":"Effective human capital formation through the medium of entrepreneurship education and training (EET) is of increasing concern for governments, as EET is growing rapidly across the world. Unfortunately, there is a lack of consistent evidence showing that EET helps to create more or better entrepreneurs. We undertake the first quantitative review of the literature and, in the context of human capital theory, find that there is indeed support for the value of EET. Based on 42 independent samples (N=16,657), we find a significant relationship between EET and entrepreneurship-related human capital assets (rw=.217) and entrepreneurship outcomes (rw=.159). The relationship between EET and entrepreneurship outcomes is stronger for academic-focused EET interventions (rw=.238) than for training-focused EET interventions (rw=.151). We find evidence of heterogeneity in many of our correlations, and recommend that future studies examine potential moderators to more clearly delineate EET effect sizes. We also find a number of methodological weaknesses among the studies analyzed and that those studies with lower methodological rigor are overstating the effect of EET. Recommendations to improve the quality of future work in the field are provided.","author":[{"dropping-particle":"","family":"Martin","given":"Bruce C.","non-dropping-particle":"","parse-names":false,"suffix":""},{"dropping-particle":"","family":"McNally","given":"Jeffrey J.","non-dropping-particle":"","parse-names":false,"suffix":""},{"dropping-particle":"","family":"Kay","given":"Michael J.","non-dropping-particle":"","parse-names":false,"suffix":""}],"container-title":"Journal of Business Venturing","id":"ITEM-2","issue":"2","issued":{"date-parts":[["2013","3","1"]]},"page":"211-224","title":"Examining the formation of human capital in entrepreneurship: A meta-analysis of entrepreneurship education outcomes","type":"article-journal","volume":"28"},"uris":["http://www.mendeley.com/documents/?uuid=89da53a5-6f54-39eb-9471-4d8ad82939f4"]}],"mendeley":{"formattedCitation":"(Fereidouni and Masron, 2012; Martin et al., 2013)","plainTextFormattedCitation":"(Fereidouni and Masron, 2012; Martin et al., 2013)","previouslyFormattedCitation":"(Fereidouni and Masron, 2012; Martin et al., 2013)"},"properties":{"noteIndex":0},"schema":"https://github.com/citation-style-language/schema/raw/master/csl-citation.json"}</w:instrText>
      </w:r>
      <w:r w:rsidRPr="003A0F6B">
        <w:rPr>
          <w:vertAlign w:val="superscript"/>
        </w:rPr>
        <w:fldChar w:fldCharType="separate"/>
      </w:r>
      <w:r w:rsidR="00705C23" w:rsidRPr="00705C23">
        <w:rPr>
          <w:bCs/>
          <w:noProof/>
        </w:rPr>
        <w:t>(Fereidouni and Masron, 2012; Martin et al., 2013)</w:t>
      </w:r>
      <w:r w:rsidRPr="003A0F6B">
        <w:fldChar w:fldCharType="end"/>
      </w:r>
      <w:r w:rsidRPr="003A0F6B">
        <w:t>. For this reason, policy</w:t>
      </w:r>
      <w:r w:rsidR="00933601">
        <w:t xml:space="preserve"> </w:t>
      </w:r>
      <w:r w:rsidRPr="003A0F6B">
        <w:t>aim</w:t>
      </w:r>
      <w:r w:rsidR="00933601">
        <w:t>ed</w:t>
      </w:r>
      <w:r w:rsidRPr="003A0F6B">
        <w:t xml:space="preserve"> </w:t>
      </w:r>
      <w:r w:rsidR="00933601">
        <w:t xml:space="preserve">at </w:t>
      </w:r>
      <w:r w:rsidRPr="003A0F6B">
        <w:t xml:space="preserve">start-ups should take into account instruments which foster the improvement of the </w:t>
      </w:r>
      <w:r w:rsidR="00933601" w:rsidRPr="003A0F6B">
        <w:t>students’</w:t>
      </w:r>
      <w:r w:rsidRPr="003A0F6B">
        <w:t xml:space="preserve"> education</w:t>
      </w:r>
      <w:r w:rsidR="00933601">
        <w:t xml:space="preserve"> in entrepreneurship</w:t>
      </w:r>
      <w:r w:rsidRPr="003A0F6B">
        <w:t>.</w:t>
      </w:r>
    </w:p>
    <w:p w14:paraId="5DB3A38F" w14:textId="77777777" w:rsidR="003A0F6B" w:rsidRPr="003A0F6B" w:rsidRDefault="003A0F6B" w:rsidP="003A0F6B">
      <w:r w:rsidRPr="003A0F6B">
        <w:t xml:space="preserve">In case of Albania, the number of graduated students who considered starting and running their own business is very small. Official data obtained from the national agency of statistics in Albania show that the start-up rate has been dropping over the past three years </w:t>
      </w:r>
      <w:r w:rsidRPr="003A0F6B">
        <w:fldChar w:fldCharType="begin" w:fldLock="1"/>
      </w:r>
      <w:r w:rsidR="00C633AE">
        <w:instrText>ADDIN CSL_CITATION {"citationItems":[{"id":"ITEM-1","itemData":{"URL":"http://databaza.instat.gov.al/pxweb/en/DST/START__BR__BR0/BR0019/table/tableViewLayout2/?rxid=20e233db-95ca-402a-b227-5dbe36feae17","accessed":{"date-parts":[["2019","1","3"]]},"author":[{"dropping-particle":"","family":"INSTAT","given":"","non-dropping-particle":"","parse-names":false,"suffix":""}],"container-title":"Institute of Statistics","id":"ITEM-1","issued":{"date-parts":[["2018"]]},"title":"Active enterprises, New registration and Birth rate","type":"webpage"},"uris":["http://www.mendeley.com/documents/?uuid=688cbac6-37f9-3537-b22a-dbd713b22e9c"]}],"mendeley":{"formattedCitation":"(INSTAT, 2018a)","plainTextFormattedCitation":"(INSTAT, 2018a)","previouslyFormattedCitation":"(INSTAT, 2018a)"},"properties":{"noteIndex":0},"schema":"https://github.com/citation-style-language/schema/raw/master/csl-citation.json"}</w:instrText>
      </w:r>
      <w:r w:rsidRPr="003A0F6B">
        <w:fldChar w:fldCharType="separate"/>
      </w:r>
      <w:r w:rsidRPr="003A0F6B">
        <w:rPr>
          <w:noProof/>
        </w:rPr>
        <w:t>(INSTAT, 2018a)</w:t>
      </w:r>
      <w:r w:rsidRPr="003A0F6B">
        <w:fldChar w:fldCharType="end"/>
      </w:r>
      <w:r w:rsidRPr="003A0F6B">
        <w:t xml:space="preserve">. At the moment, roughly eight out of ten students who attend public universities are not introduced to any type of program dealing and elaborating entrepreneurship skills. </w:t>
      </w:r>
      <w:r w:rsidR="00933601">
        <w:t>On the other hand</w:t>
      </w:r>
      <w:r w:rsidRPr="003A0F6B">
        <w:t>, the unemployment rate has been reported very high</w:t>
      </w:r>
      <w:r w:rsidR="00475146">
        <w:t xml:space="preserve"> among the Albanian young people</w:t>
      </w:r>
      <w:r w:rsidRPr="003A0F6B">
        <w:t xml:space="preserve">. For the former age group, official data denote that almost one in four (23%) individuals </w:t>
      </w:r>
      <w:r w:rsidR="00475146">
        <w:t>were</w:t>
      </w:r>
      <w:r w:rsidRPr="003A0F6B">
        <w:t xml:space="preserve"> unemployed, meanwhile for those over 30 years old it hover</w:t>
      </w:r>
      <w:r w:rsidR="00475146">
        <w:t>ed</w:t>
      </w:r>
      <w:r w:rsidRPr="003A0F6B">
        <w:t xml:space="preserve"> around 9% in 2018. As it had been noted, </w:t>
      </w:r>
      <w:r w:rsidR="00475146">
        <w:t>study programmes in entrepreneurship</w:t>
      </w:r>
      <w:r w:rsidRPr="003A0F6B">
        <w:t xml:space="preserve"> leads to better opportunities at establishing and running a business and, as a consequence, cutting the unemployment rate among the graduates. As a result, developing </w:t>
      </w:r>
      <w:r w:rsidR="00475146">
        <w:t>entrepreneurship education</w:t>
      </w:r>
      <w:r w:rsidRPr="003A0F6B">
        <w:t xml:space="preserve"> program</w:t>
      </w:r>
      <w:r w:rsidR="00475146">
        <w:t>me</w:t>
      </w:r>
      <w:r w:rsidRPr="003A0F6B">
        <w:t>s should be a priority for both university and policymakers.</w:t>
      </w:r>
    </w:p>
    <w:p w14:paraId="4F969DA8" w14:textId="0CEBB2F7" w:rsidR="003A0F6B" w:rsidRPr="003A0F6B" w:rsidRDefault="003A0F6B" w:rsidP="00C72201">
      <w:pPr>
        <w:pStyle w:val="Nadpis2"/>
      </w:pPr>
      <w:r w:rsidRPr="003A0F6B">
        <w:t>Motivation</w:t>
      </w:r>
    </w:p>
    <w:p w14:paraId="602B27C5" w14:textId="77777777" w:rsidR="003A0F6B" w:rsidRPr="003A0F6B" w:rsidRDefault="003A0F6B" w:rsidP="003A0F6B">
      <w:r w:rsidRPr="003A0F6B">
        <w:t xml:space="preserve">The majority of research related to </w:t>
      </w:r>
      <w:r w:rsidR="00475146">
        <w:t>intention to start a business</w:t>
      </w:r>
      <w:r w:rsidRPr="003A0F6B">
        <w:t xml:space="preserve"> has b</w:t>
      </w:r>
      <w:r w:rsidR="00C72201">
        <w:t>een rather limited to developed</w:t>
      </w:r>
      <w:r w:rsidRPr="003A0F6B">
        <w:t xml:space="preserve"> economies </w:t>
      </w:r>
      <w:r w:rsidRPr="003A0F6B">
        <w:fldChar w:fldCharType="begin" w:fldLock="1"/>
      </w:r>
      <w:r w:rsidR="00601BC3">
        <w:instrText>ADDIN CSL_CITATION {"citationItems":[{"id":"ITEM-1","itemData":{"DOI":"10.1016/S0883-9026(98)00033-0","ISSN":"0883-9026","abstract":"Why are intentions interesting to those who care about new venture formation? Entrepreneurship is a way of thinking, a way of thinking that emphasizes opportunities over threats. The opportunity identification process is clearly an intentional process, and, therefore, entrepreneurial intentions clearly merit our attention. Equally important, they offer a means to better explain—and predict—entrepreneurship. We don't start a business as a reflex, do we? We may respond to the conditions around us, such as an intriguing market niche, by starting a new venture. Yet, we think about it first; we process the cues from the environment around us and set about constructing the perceived opportunity into a viable business proposition. In the psychological literature, intentions have proven the best predictor of planned behavior, particularly when that behavior is rare, hard to observe, or involves unpredictable time lags. New businesses emerge over time and involve considerable planning. Thus, entrepreneurship is exactly the type of planned behavior (Bird 1988; Katz and Gartner 1988) for which intention models are ideally suited. If intention models prove useful in understanding business venture formation intentions, they offer a coherent, parsimonious, highly-generalizable, and robust theoretical framework for understanding and prediction. Empirically, we have learned that situational (for example, employment status or informational cues) or individual (for example, demographic characteristics or personality traits) variables are poor predictors. That is, predicting entrepreneurial activities by modeling only situational or personal factors usually resulted in disappointingly small explanatory power and even smaller predictive validity. Intentions models offer us a significant opportunity to increase our ability to understand and predict entrepreneurial activity. The current study compares two intention-based models in terms of their ability to predict entrepreneurial intentions: Ajzen's theory of planned behavior (TPB) and Shapero's model of the entrepreneurial event (SEE). Ajzen argues that intentions in general depend on perceptions of personal attractiveness, social norms, and feasibility. Shapero argues that entrepreneurial intentions depend on perceptions of personal desirability, feasibility, and propensity to act. We employed a competing models approach, comparing regression analyses results for the two models. We tested for overall statistical fit and ho…","author":[{"dropping-particle":"","family":"Krueger","given":"Norris F.","non-dropping-particle":"","parse-names":false,"suffix":""},{"dropping-particle":"","family":"Reilly","given":"Michael D.","non-dropping-particle":"","parse-names":false,"suffix":""},{"dropping-particle":"","family":"Carsrud","given":"Alan L.","non-dropping-particle":"","parse-names":false,"suffix":""}],"container-title":"Journal of Business Venturing","id":"ITEM-1","issue":"5-6","issued":{"date-parts":[["2000","9","1"]]},"page":"411-432","publisher":"Elsevier","title":"Competing models of entrepreneurial intentions","type":"article-journal","volume":"15"},"uris":["http://www.mendeley.com/documents/?uuid=a56dc567-1ec3-3323-9c9a-a07fc60bdc63"]}],"mendeley":{"formattedCitation":"(Krueger et al., 2000)","plainTextFormattedCitation":"(Krueger et al., 2000)","previouslyFormattedCitation":"(Krueger et al., 2000)"},"properties":{"noteIndex":0},"schema":"https://github.com/citation-style-language/schema/raw/master/csl-citation.json"}</w:instrText>
      </w:r>
      <w:r w:rsidRPr="003A0F6B">
        <w:fldChar w:fldCharType="separate"/>
      </w:r>
      <w:r w:rsidR="00705C23" w:rsidRPr="00705C23">
        <w:rPr>
          <w:noProof/>
        </w:rPr>
        <w:t>(Krueger et al., 2000)</w:t>
      </w:r>
      <w:r w:rsidRPr="003A0F6B">
        <w:fldChar w:fldCharType="end"/>
      </w:r>
      <w:r w:rsidRPr="003A0F6B">
        <w:t xml:space="preserve">. As a post-communist transition country, Albania has made progress towards acceding to EU. Despite our efforts, we have not been successful to pin down any study dealing with factors prompting </w:t>
      </w:r>
      <w:r w:rsidR="00475146">
        <w:t>intention to start a business</w:t>
      </w:r>
      <w:r w:rsidRPr="003A0F6B">
        <w:t xml:space="preserve"> in Albania. It should</w:t>
      </w:r>
      <w:r w:rsidR="00475146">
        <w:t xml:space="preserve"> be underlined, however, that very few </w:t>
      </w:r>
      <w:r w:rsidRPr="003A0F6B">
        <w:t xml:space="preserve">of studies </w:t>
      </w:r>
      <w:r w:rsidRPr="003A0F6B">
        <w:fldChar w:fldCharType="begin" w:fldLock="1"/>
      </w:r>
      <w:r w:rsidR="00D961A0">
        <w:instrText>ADDIN CSL_CITATION {"citationItems":[{"id":"ITEM-1","itemData":{"DOI":"10.1108/17566261211264172","ISSN":"1756-6266","abstract":"Purpose – The purpose of this paper is to understand gender differences in entrepreneurial intentions as measured by perceived feasibility and perceived desirability, and to explore gender differences in perceptions of entrepreneurship education needs – in terms of programmes, activities or projects – to succeed in an entrepreneurial career from the university student's point of view.Design/methodology/approach – Using data gathered from 3,420 university students in more than ten countries, and applying the Mann‐Whitney non‐parametric test, differences between genders and different intention groups were examined. To reduce the items regarding educational needs, factor analysis was used. Gender differences in educational needs were also examined via Mann‐Whitney Test.Findings – The results confirm that compared to males, female students are less willing to start their own businesses. There are significant gender differences in terms of perceived feasibility and perceived desirability such that although the...","author":[{"dropping-particle":"","family":"Dabic","given":"Marina","non-dropping-particle":"","parse-names":false,"suffix":""},{"dropping-particle":"","family":"Daim","given":"Tugrul","non-dropping-particle":"","parse-names":false,"suffix":""},{"dropping-particle":"","family":"Bayraktaroglu","given":"Elvan","non-dropping-particle":"","parse-names":false,"suffix":""},{"dropping-particle":"","family":"Novak","given":"Ivan","non-dropping-particle":"","parse-names":false,"suffix":""},{"dropping-particle":"","family":"Basic","given":"Maja","non-dropping-particle":"","parse-names":false,"suffix":""}],"container-title":"International Journal of Gender and Entrepreneurship","id":"ITEM-1","issue":"3","issued":{"date-parts":[["2012","9","19"]]},"page":"316-336","publisher":"Emerald Group Publishing Limited","title":"Exploring gender differences in attitudes of university students towards entrepreneurship","type":"article-journal","volume":"4"},"uris":["http://www.mendeley.com/documents/?uuid=35fab382-8d2a-3cd4-9767-55a80cbbef0a"]},{"id":"ITEM-2","itemData":{"DOI":"10.4995/muse.2015.3691","ISSN":"2341-2593","abstract":"&lt;p&gt;&amp;lt;p&amp;gt;In Albania, during the last decades entrepreneurship has been in focus. It is commonly agreed that developing entrepreneurship in the long term would be translated into sustainable economic development. Albanian economy, being an economy in transition greatly and urgently needs to invest into increasing the number of entrepreneurs in the country. Entrepreneurial intention is considered to be really important. Thus, the purpose of this paper is to observe the determinants of entrepreneurial intention in Albania. The target is university students. Many programs that foster entrepreneurship such as incubator centers, business plan competitions along with new educational practices have been developed. In addition, even though studies conducting in this field are few, Albanian education institutions have shown a willing to study the factors influencing entrepreneurship development. The reason is the belief that developing and supporting entrepreneurial activities among youth will positively influence the economy of the country in terms of economic growth.&amp;lt;/p&amp;gt;&amp;lt;p&amp;gt;This study widely represents the Albanian students and shows the deteminants of entrepreneurial intention they have. Hopefully the findings of this study would be useful to the policy makers and the Albanian government to undertake effective policies focused on entrepreneurial activity; targeting economic development of the country. &amp;lt;/p&amp;gt;&lt;/p&gt;","author":[{"dropping-particle":"","family":"Garo","given":"E.","non-dropping-particle":"","parse-names":false,"suffix":""},{"dropping-particle":"","family":"Kume","given":"V.","non-dropping-particle":"","parse-names":false,"suffix":""},{"dropping-particle":"","family":"Basho","given":"S.","non-dropping-particle":"","parse-names":false,"suffix":""}],"container-title":"Multidisciplinary Journal for Education, Social and Technological Sciences","id":"ITEM-2","issue":"2","issued":{"date-parts":[["2015","9","23"]]},"page":"176","title":"Determinants of Entrepreneurial Intention among University Students: Case of Albania","type":"article-journal","volume":"2"},"uris":["http://www.mendeley.com/documents/?uuid=c357758f-45ae-384b-b34f-034867ccee2b"]},{"id":"ITEM-3","itemData":{"DOI":"10.1080/1331677X.2016.1211956","ISSN":"1331-677X","author":[{"dropping-particle":"","family":"Misoska","given":"Ana Tomovska","non-dropping-particle":"","parse-names":false,"suffix":""},{"dropping-particle":"","family":"Dimitrova","given":"Makedonka","non-dropping-particle":"","parse-names":false,"suffix":""},{"dropping-particle":"","family":"Mrsik","given":"Jadranka","non-dropping-particle":"","parse-names":false,"suffix":""}],"container-title":"Economic Research-Ekonomska Istraživanja","id":"ITEM-3","issue":"1","issued":{"date-parts":[["2016","1","22"]]},"page":"1062-1074","title":"Drivers of entrepreneurial intentions among business students in Macedonia","type":"article-journal","volume":"29"},"uris":["http://www.mendeley.com/documents/?uuid=a834604c-e476-3351-878e-ef6bbec5bd07"]},{"id":"ITEM-4","itemData":{"DOI":"10.1108/JEC-12-2016-0046","ISSN":"17506204","abstract":"Purpose: This study aims to examine the entrepreneurial intentions of university students at the International University of Sarajevo. For this purpose, the entrepreneurial desires and entrepreneurial orientations of the students across several demographic variables were measured. These variables included prior entrepreneurial experience, student’s gender, faculty, year of study and attitude towards more courses on entrepreneurship. Nevertheless, the research also examined how business environment influences the entrepreneurial intentions of students by considering the same set of variables. Design/methodology/approach: The objectives of this paper have been achieved by using a quantitative research instrument, where the cross-sectional survey method for collecting primary data is used. In total, 173 usable responses have been collected from the beginning of April to the end of May in the academic year 2015/2016. Findings: The results indicate that the greater the demotivation with the current business surrounding, the smaller the entrepreneurial intentions of the students are when the prior entrepreneurial experience, gender, year of study and attitude towards more courses on entrepreneurship are considered. The study suggests that improving the overall business surrounding and entrepreneurial education might increase the entrepreneurial intentions of the students. Originality/value: This is the first paper that treats entrepreneurial intentions of University students in Bosnia and Herzegovina.","author":[{"dropping-particle":"","family":"Palalić","given":"Ramo","non-dropping-particle":"","parse-names":false,"suffix":""},{"dropping-particle":"","family":"Ramadani","given":"Veland","non-dropping-particle":"","parse-names":false,"suffix":""},{"dropping-particle":"","family":"Ðilović","given":"Arnela","non-dropping-particle":"","parse-names":false,"suffix":""},{"dropping-particle":"","family":"Dizdarević","given":"Alina","non-dropping-particle":"","parse-names":false,"suffix":""},{"dropping-particle":"","family":"Ratten","given":"Vanessa","non-dropping-particle":"","parse-names":false,"suffix":""}],"container-title":"Journal of Enterprising Communities","id":"ITEM-4","issue":"3","issued":{"date-parts":[["2017"]]},"page":"393-413","publisher":"Emerald Group Publishing Ltd.","title":"Entrepreneurial intentions of university students: a case-based study","type":"article-journal","volume":"11"},"uris":["http://www.mendeley.com/documents/?uuid=048fe728-59cd-3974-839f-3df5f257d95a"]},{"id":"ITEM-5","itemData":{"DOI":"10.1504/IJFIP.2016.084530","ISSN":"17402824","abstract":"The study examines 173 students at the International University of Sarajevo regarding their entrepreneurial intention towards networking and business environment. The methodology is based on a random sample while various statistical analyses are used to acquire the empirical results. Findings of the study revealed that there is a positive relationship between entrepreneurial orientation dimensions and business environment, and networking. Moreover, all entrepreneurial dimensions are affected by either business environment or networking. Practical and educational implications are discussed.","author":[{"dropping-particle":"","family":"Palalic","given":"Ramo","non-dropping-particle":"","parse-names":false,"suffix":""},{"dropping-particle":"","family":"Durakovic","given":"Benjamin","non-dropping-particle":"","parse-names":false,"suffix":""},{"dropping-particle":"","family":"Brankovic","given":"Azra","non-dropping-particle":"","parse-names":false,"suffix":""},{"dropping-particle":"","family":"Ridic","given":"Ognjen","non-dropping-particle":"","parse-names":false,"suffix":""}],"container-title":"International Journal of Foresight and Innovation Policy","id":"ITEM-5","issue":"4","issued":{"date-parts":[["2016"]]},"page":"240-255","publisher":"Inderscience Enterprises Ltd.","title":"Students' entrepreneurial orientation intention, business environment and networking: Insights from Bosnia and Herzegovina","type":"article-journal","volume":"11"},"uris":["http://www.mendeley.com/documents/?uuid=ad19626a-ed1e-32e4-826e-52f0ffe152ad"]}],"mendeley":{"formattedCitation":"(Dabic et al., 2012; Garo et al., 2015; Misoska et al., 2016; Palalic et al., 2016; Palalić et al., 2017)","plainTextFormattedCitation":"(Dabic et al., 2012; Garo et al., 2015; Misoska et al., 2016; Palalic et al., 2016; Palalić et al., 2017)","previouslyFormattedCitation":"(Dabic et al., 2012; Garo et al., 2015; Misoska et al., 2016; Palalic et al., 2016; Palalić et al., 2017)"},"properties":{"noteIndex":0},"schema":"https://github.com/citation-style-language/schema/raw/master/csl-citation.json"}</w:instrText>
      </w:r>
      <w:r w:rsidRPr="003A0F6B">
        <w:fldChar w:fldCharType="separate"/>
      </w:r>
      <w:r w:rsidR="00D961A0" w:rsidRPr="00D961A0">
        <w:rPr>
          <w:noProof/>
        </w:rPr>
        <w:t>(Dabic et al., 2012; Garo et al., 2015; Misoska et al., 2016; Palalic et al., 2016; Palalić et al., 2017)</w:t>
      </w:r>
      <w:r w:rsidRPr="003A0F6B">
        <w:fldChar w:fldCharType="end"/>
      </w:r>
      <w:r w:rsidRPr="003A0F6B">
        <w:t xml:space="preserve"> have been undertaken on </w:t>
      </w:r>
      <w:r w:rsidR="00475146">
        <w:t>intention to start a business</w:t>
      </w:r>
      <w:r w:rsidRPr="003A0F6B">
        <w:t xml:space="preserve"> in the Balkan countries, yet they do not fully elaborate the relationship between </w:t>
      </w:r>
      <w:r w:rsidR="00475146">
        <w:t>entrepreneurship education programme</w:t>
      </w:r>
      <w:r w:rsidRPr="003A0F6B">
        <w:t xml:space="preserve"> and </w:t>
      </w:r>
      <w:r w:rsidR="00475146">
        <w:t>intention to start a business</w:t>
      </w:r>
      <w:r w:rsidRPr="003A0F6B">
        <w:t xml:space="preserve">. For this reason, there is a need to fill the gap in research over the relationship between </w:t>
      </w:r>
      <w:r w:rsidR="00475146">
        <w:t>intention to start a business</w:t>
      </w:r>
      <w:r w:rsidRPr="003A0F6B">
        <w:t xml:space="preserve"> and </w:t>
      </w:r>
      <w:r w:rsidR="00475146">
        <w:t xml:space="preserve">entrepreneurship education programme </w:t>
      </w:r>
      <w:r w:rsidRPr="003A0F6B">
        <w:t>in post-communist transition Albania.</w:t>
      </w:r>
    </w:p>
    <w:p w14:paraId="72A1A66D" w14:textId="77777777" w:rsidR="003A0F6B" w:rsidRPr="003A0F6B" w:rsidRDefault="003A0F6B" w:rsidP="003A0F6B">
      <w:r w:rsidRPr="003A0F6B">
        <w:lastRenderedPageBreak/>
        <w:t xml:space="preserve">While looking closer for the </w:t>
      </w:r>
      <w:r w:rsidR="00475146">
        <w:t>impact</w:t>
      </w:r>
      <w:r w:rsidRPr="003A0F6B">
        <w:t xml:space="preserve"> of </w:t>
      </w:r>
      <w:r w:rsidR="00475146">
        <w:t>entrepreneurship education programme</w:t>
      </w:r>
      <w:r w:rsidRPr="003A0F6B">
        <w:t xml:space="preserve"> on </w:t>
      </w:r>
      <w:r w:rsidR="00475146">
        <w:t xml:space="preserve">intention to start a business, </w:t>
      </w:r>
      <w:r w:rsidRPr="003A0F6B">
        <w:t xml:space="preserve">there should be in place some rigor in the methodology being employed acting upon the suggestions </w:t>
      </w:r>
      <w:r w:rsidR="00475146">
        <w:t>of</w:t>
      </w:r>
      <w:r w:rsidRPr="003A0F6B">
        <w:t xml:space="preserve"> </w:t>
      </w:r>
      <w:proofErr w:type="spellStart"/>
      <w:r w:rsidRPr="003A0F6B">
        <w:t>Fayolle</w:t>
      </w:r>
      <w:proofErr w:type="spellEnd"/>
      <w:r w:rsidRPr="003A0F6B">
        <w:t xml:space="preserve"> and </w:t>
      </w:r>
      <w:proofErr w:type="spellStart"/>
      <w:r w:rsidRPr="003A0F6B">
        <w:t>Liñán</w:t>
      </w:r>
      <w:proofErr w:type="spellEnd"/>
      <w:r w:rsidRPr="003A0F6B">
        <w:t xml:space="preserve"> </w:t>
      </w:r>
      <w:r w:rsidR="00C633AE">
        <w:fldChar w:fldCharType="begin" w:fldLock="1"/>
      </w:r>
      <w:r w:rsidR="00AD203F">
        <w:instrText>ADDIN CSL_CITATION {"citationItems":[{"id":"ITEM-1","itemData":{"DOI":"10.1016/j.jbusres.2013.11.024","ISSN":"01482963","abstract":"Entrepreneurial intention is a rapidly evolving field of research, with a growing number of studies using entrepreneurial intention as a powerful theoretical framework. Some authors, however, are now calling for scholars to rethink the future of research on entrepreneurial intentions. This paper addresses this issue and, on the basis of a number of knowledge gaps in the literature, proposes future directions for research.","author":[{"dropping-particle":"","family":"Fayolle","given":"Alain","non-dropping-particle":"","parse-names":false,"suffix":""},{"dropping-particle":"","family":"Liñán","given":"Francisco","non-dropping-particle":"","parse-names":false,"suffix":""}],"container-title":"Journal of Business Research","id":"ITEM-1","issue":"5","issued":{"date-parts":[["2014","5","1"]]},"page":"663-666","publisher":"Elsevier","title":"The future of research on entrepreneurial intentions","type":"article-journal","volume":"67"},"suppress-author":1,"uris":["http://www.mendeley.com/documents/?uuid=c311258d-83d9-3e36-9197-4c6da045691f"]}],"mendeley":{"formattedCitation":"(2014)","plainTextFormattedCitation":"(2014)","previouslyFormattedCitation":"(2014)"},"properties":{"noteIndex":0},"schema":"https://github.com/citation-style-language/schema/raw/master/csl-citation.json"}</w:instrText>
      </w:r>
      <w:r w:rsidR="00C633AE">
        <w:fldChar w:fldCharType="separate"/>
      </w:r>
      <w:r w:rsidR="00AD203F" w:rsidRPr="00AD203F">
        <w:rPr>
          <w:noProof/>
        </w:rPr>
        <w:t>(2014)</w:t>
      </w:r>
      <w:r w:rsidR="00C633AE">
        <w:fldChar w:fldCharType="end"/>
      </w:r>
      <w:r w:rsidRPr="003A0F6B">
        <w:t>, implying the comparison between treated group</w:t>
      </w:r>
      <w:r w:rsidR="00C633AE">
        <w:t xml:space="preserve"> (</w:t>
      </w:r>
      <w:r w:rsidRPr="003A0F6B">
        <w:t xml:space="preserve">individuals introduced to </w:t>
      </w:r>
      <w:r w:rsidR="00C633AE">
        <w:t>entrepreneurship education programme)</w:t>
      </w:r>
      <w:r w:rsidRPr="003A0F6B">
        <w:t xml:space="preserve"> and control group</w:t>
      </w:r>
      <w:r w:rsidR="00C633AE">
        <w:t xml:space="preserve"> (</w:t>
      </w:r>
      <w:r w:rsidRPr="003A0F6B">
        <w:t xml:space="preserve">those not being introduced). Regardless this approach has been exploited in this area of research </w:t>
      </w:r>
      <w:r w:rsidRPr="003A0F6B">
        <w:rPr>
          <w:vertAlign w:val="superscript"/>
        </w:rPr>
        <w:fldChar w:fldCharType="begin" w:fldLock="1"/>
      </w:r>
      <w:r w:rsidR="00601BC3">
        <w:instrText>ADDIN CSL_CITATION {"citationItems":[{"id":"ITEM-1","itemData":{"DOI":"10.1007/s11365-010-0156-x","ISSN":"1554-7191","author":[{"dropping-particle":"","family":"Sánchez","given":"José C.","non-dropping-particle":"","parse-names":false,"suffix":""}],"container-title":"International Entrepreneurship and Management Journal","id":"ITEM-1","issue":"2","issued":{"date-parts":[["2011","6","1"]]},"page":"239-254","publisher":"Springer US","title":"University training for entrepreneurial competencies: Its impact on intention of venture creation","type":"article-journal","volume":"7"},"uris":["http://www.mendeley.com/documents/?uuid=c1764112-dd9d-35cb-9032-27ad5ca255c5"]},{"id":"ITEM-2","itemData":{"DOI":"10.1111/jsbm.12025","ISSN":"00472778","author":[{"dropping-particle":"","family":"Sánchez","given":"José C.","non-dropping-particle":"","parse-names":false,"suffix":""}],"container-title":"Journal of Small Business Management","id":"ITEM-2","issue":"3","issued":{"date-parts":[["2013","7","1"]]},"page":"447-465","publisher":"John Wiley &amp; Sons, Ltd (10.1111)","title":"The Impact of an Entrepreneurship Education Program on Entrepreneurial Competencies and Intention","type":"article-journal","volume":"51"},"uris":["http://www.mendeley.com/documents/?uuid=0071dc7b-5115-356f-a64f-1a68f1740419"]},{"id":"ITEM-3","itemData":{"DOI":"10.1016/J.EUROECOREV.2009.08.002","ISSN":"0014-2921","abstract":"This paper analyzes the impact of a leading entrepreneurship education program on college students’ entrepreneurship skills and motivation using an instrumental variables approach in a difference-in-differences framework. We exploit that the program was offered to students at one location of a school but not at another location of the same school. Location choice (and thereby treatment) is instrumented by the relative distance of locations to parents’ place of residence. The results show that the program does not have the intended effects: the effect on students’ self-assessed entrepreneurial skills is insignificant and the effect on the intention to become an entrepreneur is even negative.","author":[{"dropping-particle":"","family":"Oosterbeek","given":"Hessel","non-dropping-particle":"","parse-names":false,"suffix":""},{"dropping-particle":"","family":"Praag","given":"Mirjam","non-dropping-particle":"van","parse-names":false,"suffix":""},{"dropping-particle":"","family":"Ijsselstein","given":"Auke","non-dropping-particle":"","parse-names":false,"suffix":""}],"container-title":"European Economic Review","id":"ITEM-3","issue":"3","issued":{"date-parts":[["2010","4","1"]]},"page":"442-454","publisher":"North-Holland","title":"The impact of entrepreneurship education on entrepreneurship skills and motivation","type":"article-journal","volume":"54"},"uris":["http://www.mendeley.com/documents/?uuid=34b7f9f9-83b8-3888-88c6-7aa5c2629298"]},{"id":"ITEM-4","itemData":{"DOI":"10.1108/17566261311328864","ISSN":"1756-6266","abstract":"Purpose – This article seeks to evaluate whether entrepreneurship education (EE) in upper secondary schools promotes male and female start‐up activity. The Company programme (CP) reaches more than 200,000 European youths annually.Design/methodology/approach – The control‐group design is methodologically strong, and the empirical data are from Norway. Telephone interviews were conducted with 1,171 24‐25 year olds; 50 per cent of the respondents had been involved in CP in the period 2004‐2006, and 50 per cent had not. The analyses also control for other factors of relevance to start‐up activity.Findings – Results from econometric analyses indicate a positive correlation between participation in CP and start‐up activity. The analyses also indicate that CP has more impact on male start‐up activity as compared to women.Research limitations/implications – A lot of other influences occur between the participation in CP and the start‐up activity. Although CP may be associated with more start‐ups, these are not ne...","author":[{"dropping-particle":"","family":"Johansen","given":"Vegard","non-dropping-particle":"","parse-names":false,"suffix":""}],"container-title":"International Journal of Gender and Entrepreneurship","id":"ITEM-4","issue":"2","issued":{"date-parts":[["2013","6","20"]]},"page":"216-231","title":"Entrepreneurship education and start‐up activity: a gender perspective","type":"article-journal","volume":"5"},"uris":["http://www.mendeley.com/documents/?uuid=63de8950-9d28-3f39-87ad-aa465d1673f7"]},{"id":"ITEM-5","itemData":{"DOI":"10.1108/ET-01-2015-0004","ISSN":"0040-0912","abstract":"Purpose – The purpose of this paper is to investigate entrepreneurship in Malaga University based on the Theory of Planned Behaviour model. There are two objectives: to analyse the influence of the main elements of orientation to entrepreneurship and to evaluate the efficiency of education programmes in the university system. Design/methodology/approach – The authors have chosen Ajzen’s influential model (1991) for analysing entrepreneurial intention as the basis for the analysis of a sample of 392 students at Malaga University. Findings – The results suggest that the students’ predisposition to entrepreneurship is moderate because perceived risk and ideas about their own abilities hinder their decision to start up a business. Practical implications – This research has practical implications for universities involved in designing programmes aimed at business creation. Social implications – This research provides interesting insights which could help new companies to be created, thus alleviating the unempl...","author":[{"dropping-particle":"","family":"Iglesias-Sánchez","given":"Patricia P.","non-dropping-particle":"","parse-names":false,"suffix":""},{"dropping-particle":"","family":"Jambrino-Maldonado","given":"Carmen","non-dropping-particle":"","parse-names":false,"suffix":""},{"dropping-particle":"","family":"Velasco","given":"Antonio Peñafiel","non-dropping-particle":"","parse-names":false,"suffix":""},{"dropping-particle":"","family":"Kokash","given":"Husam","non-dropping-particle":"","parse-names":false,"suffix":""}],"container-title":"Education + Training","id":"ITEM-5","issue":"2","issued":{"date-parts":[["2016","2","8"]]},"page":"209-228","publisher":"Emerald Group Publishing Limited","title":"Impact of entrepreneurship programmes on university students","type":"article-journal","volume":"58"},"uris":["http://www.mendeley.com/documents/?uuid=afa7703b-0c17-3c43-b8c0-f603d43f3f3e"]},{"id":"ITEM-6","itemData":{"DOI":"10.1016/J.JBUSVENT.2006.05.002","ISSN":"0883-9026","abstract":"Drawing on the theory of planned behaviour, this study tests the effect of entrepreneurship programmes on the entrepreneurial attitudes and intentions of science and engineering students. This is necessary in order to confirm (or disconfirm) conventional wisdom that entrepreneurship education increases the intention to start a business. The results show that the programmes raise some attitudes and the overall entrepreneurial intention and that inspiration (a construct with an emotional element) is the programmes' most influential benefit. The findings contribute to the theories of planned behaviour and education and have wider implications for a theory of entrepreneurial emotions and also for the practice of teaching entrepreneurship.","author":[{"dropping-particle":"","family":"Souitaris","given":"Vangelis","non-dropping-particle":"","parse-names":false,"suffix":""},{"dropping-particle":"","family":"Zerbinati","given":"Stefania","non-dropping-particle":"","parse-names":false,"suffix":""},{"dropping-particle":"","family":"Al-Laham","given":"Andreas","non-dropping-particle":"","parse-names":false,"suffix":""}],"container-title":"Journal of Business Venturing","id":"ITEM-6","issue":"4","issued":{"date-parts":[["2007","7","1"]]},"page":"566-591","publisher":"Elsevier","title":"Do entrepreneurship programmes raise entrepreneurial intention of science and engineering students? The effect of learning, inspiration and resources","type":"article-journal","volume":"22"},"uris":["http://www.mendeley.com/documents/?uuid=a5b70e22-0be0-3519-ab0b-6c64ba724142"]},{"id":"ITEM-7","itemData":{"DOI":"10.1016/J.WORLDDEV.2015.08.028","ISSN":"0305-750X","abstract":"Entrepreneurship education has the potential to enable youth to gain skills and create their own jobs. In Tunisia, a curricular reform created an entrepreneurship track providing business training and coaching to help university students prepare a business plan. We rely on randomized assignment of the entrepreneurship track to identify impacts on students’ labor market outcomes one year after graduation. The entrepreneurship track led to a small increase in self-employment, but overall employment rates remained unchanged. Although business skills improved, effects on personality and entrepreneurial traits were mixed. The program nevertheless increased graduates’ aspirations toward the future.","author":[{"dropping-particle":"","family":"Premand","given":"Patrick","non-dropping-particle":"","parse-names":false,"suffix":""},{"dropping-particle":"","family":"Brodmann","given":"Stefanie","non-dropping-particle":"","parse-names":false,"suffix":""},{"dropping-particle":"","family":"Almeida","given":"Rita","non-dropping-particle":"","parse-names":false,"suffix":""},{"dropping-particle":"","family":"Grun","given":"Rebekka","non-dropping-particle":"","parse-names":false,"suffix":""},{"dropping-particle":"","family":"Barouni","given":"Mahdi","non-dropping-particle":"","parse-names":false,"suffix":""}],"container-title":"World Development","id":"ITEM-7","issued":{"date-parts":[["2016","1","1"]]},"page":"311-327","publisher":"Pergamon","title":"Entrepreneurship Education and Entry into Self-Employment Among University Graduates","type":"article-journal","volume":"77"},"uris":["http://www.mendeley.com/documents/?uuid=d0a57082-c4e1-3b28-a541-925e83c81dff","http://www.mendeley.com/documents/?uuid=d11e855e-0fa9-4996-8465-ce9bcf27d57b"]}],"mendeley":{"formattedCitation":"(Iglesias-Sánchez et al., 2016; Johansen, 2013; Oosterbeek et al., 2010; Premand et al., 2016; Sánchez, 2011, 2013; Souitaris et al., 2007)","plainTextFormattedCitation":"(Iglesias-Sánchez et al., 2016; Johansen, 2013; Oosterbeek et al., 2010; Premand et al., 2016; Sánchez, 2011, 2013; Souitaris et al., 2007)","previouslyFormattedCitation":"(Iglesias-Sánchez et al., 2016; Johansen, 2013; Oosterbeek et al., 2010; Premand et al., 2016; Sánchez, 2011, 2013; Souitaris et al., 2007)"},"properties":{"noteIndex":0},"schema":"https://github.com/citation-style-language/schema/raw/master/csl-citation.json"}</w:instrText>
      </w:r>
      <w:r w:rsidRPr="003A0F6B">
        <w:rPr>
          <w:vertAlign w:val="superscript"/>
        </w:rPr>
        <w:fldChar w:fldCharType="separate"/>
      </w:r>
      <w:r w:rsidR="00705C23" w:rsidRPr="00705C23">
        <w:rPr>
          <w:bCs/>
          <w:noProof/>
        </w:rPr>
        <w:t>(Iglesias-Sánchez et al., 2016; Johansen, 2013; Oosterbeek et al., 2010; Premand et al., 2016; Sánchez, 2011, 2013; Souitaris et al., 2007)</w:t>
      </w:r>
      <w:r w:rsidRPr="003A0F6B">
        <w:fldChar w:fldCharType="end"/>
      </w:r>
      <w:r w:rsidRPr="003A0F6B">
        <w:t xml:space="preserve">, along with the adoption of covariance analysis </w:t>
      </w:r>
      <w:r w:rsidRPr="003A0F6B">
        <w:fldChar w:fldCharType="begin" w:fldLock="1"/>
      </w:r>
      <w:r w:rsidR="00601BC3">
        <w:instrText>ADDIN CSL_CITATION {"citationItems":[{"id":"ITEM-1","itemData":{"DOI":"10.1111/jsbm.12020","ISSN":"00472778","author":[{"dropping-particle":"","family":"Volery","given":"Thierry","non-dropping-particle":"","parse-names":false,"suffix":""},{"dropping-particle":"","family":"Müller","given":"Susan","non-dropping-particle":"","parse-names":false,"suffix":""},{"dropping-particle":"","family":"Oser","given":"Fritz","non-dropping-particle":"","parse-names":false,"suffix":""},{"dropping-particle":"","family":"Naepflin","given":"Catherine","non-dropping-particle":"","parse-names":false,"suffix":""},{"dropping-particle":"","family":"Rey","given":"Nuria","non-dropping-particle":"del","parse-names":false,"suffix":""}],"container-title":"Journal of Small Business Management","id":"ITEM-1","issue":"3","issued":{"date-parts":[["2013","7","1"]]},"page":"429-446","publisher":"John Wiley &amp; Sons, Ltd (10.1111)","title":"The Impact of Entrepreneurship Education on Human Capital at Upper-Secondary Level","type":"article-journal","volume":"51"},"uris":["http://www.mendeley.com/documents/?uuid=65dd6260-2c7b-3db9-bc39-8c30b54d16eb","http://www.mendeley.com/documents/?uuid=559a490d-7683-43b1-a713-db3120eddbf1"]},{"id":"ITEM-2","itemData":{"DOI":"10.1108/JEC-12-2016-0043","ISSN":"17506204","abstract":"Purpose: Since the number of Entrepreneur Education Programs (EEPs) is constantly increasing, there is an ongoing debate on their effectiveness on entrepreneurial intention, but mixed results were found. This paper aims to analyse the impact of an EEP on the antecedents of the entrepreneurial intention in Ghana. Design/methodology/approach: Following the theory of planned behaviour, we analysed the impact of the EEP on 30 participants of the “E4impact MBA” managed in Accra (Ghana), using an explanatory approach with a mixed-method quasi-experimental design featuring pre and post-testing as well as methods for measuring students’ self-perceived change. Findings: Results show that EEPs strongly and positively affect some physiological characteristics, skills, and knowledge of participants, which are antecedents of entrepreneurial intentions. Originality/value: The study offers a perspective of EEPs programs in a fast-expanding market, covering the lack of studies on entrepreneurship in these areas, and it is focus on a post-graduate program covering the lacks of studies on these level of education.","author":[{"dropping-particle":"","family":"Pedrini","given":"Matteo","non-dropping-particle":"","parse-names":false,"suffix":""},{"dropping-particle":"","family":"Langella","given":"Valentina","non-dropping-particle":"","parse-names":false,"suffix":""},{"dropping-particle":"","family":"Molteni","given":"Mario","non-dropping-particle":"","parse-names":false,"suffix":""}],"container-title":"Journal of Enterprising Communities","id":"ITEM-2","issue":"3","issued":{"date-parts":[["2017"]]},"page":"373-392","publisher":"Emerald Group Publishing Ltd.","title":"Do entrepreneurial education programs impact the antecedents of entrepreneurial intention?: An analysis of an entrepreneurship MBA in Ghana","type":"article-journal","volume":"11"},"uris":["http://www.mendeley.com/documents/?uuid=2577cac1-d294-3354-94b9-a15e45cb31f5"]}],"mendeley":{"formattedCitation":"(Pedrini et al., 2017; Volery et al., 2013)","plainTextFormattedCitation":"(Pedrini et al., 2017; Volery et al., 2013)","previouslyFormattedCitation":"(Pedrini et al., 2017; Volery et al., 2013)"},"properties":{"noteIndex":0},"schema":"https://github.com/citation-style-language/schema/raw/master/csl-citation.json"}</w:instrText>
      </w:r>
      <w:r w:rsidRPr="003A0F6B">
        <w:fldChar w:fldCharType="separate"/>
      </w:r>
      <w:r w:rsidR="00705C23" w:rsidRPr="00705C23">
        <w:rPr>
          <w:noProof/>
        </w:rPr>
        <w:t>(Pedrini et al., 2017; Volery et al., 2013)</w:t>
      </w:r>
      <w:r w:rsidRPr="003A0F6B">
        <w:fldChar w:fldCharType="end"/>
      </w:r>
      <w:r w:rsidRPr="003A0F6B">
        <w:t>, we fall short of locating any paper that has implemented such a</w:t>
      </w:r>
      <w:r w:rsidR="00C633AE">
        <w:t>n</w:t>
      </w:r>
      <w:r w:rsidRPr="003A0F6B">
        <w:t xml:space="preserve"> approach to attain a </w:t>
      </w:r>
      <w:r w:rsidR="00C633AE">
        <w:t>comparison</w:t>
      </w:r>
      <w:r w:rsidRPr="003A0F6B">
        <w:t xml:space="preserve"> between the two abovementioned groups. In the light of the </w:t>
      </w:r>
      <w:r w:rsidR="00C633AE">
        <w:t>pre and post-program</w:t>
      </w:r>
      <w:r w:rsidRPr="003A0F6B">
        <w:t xml:space="preserve"> </w:t>
      </w:r>
      <w:r w:rsidR="00C633AE">
        <w:t xml:space="preserve">setting </w:t>
      </w:r>
      <w:r w:rsidRPr="003A0F6B">
        <w:t xml:space="preserve">the most crucial assumption is that these two groups should be as similar as possible </w:t>
      </w:r>
      <w:r w:rsidRPr="003A0F6B">
        <w:fldChar w:fldCharType="begin" w:fldLock="1"/>
      </w:r>
      <w:r w:rsidR="00601BC3">
        <w:instrText>ADDIN CSL_CITATION {"citationItems":[{"id":"ITEM-1","itemData":{"DOI":"10.4135/9781412995627.d14","author":[{"dropping-particle":"","family":"Stuart","given":"Elizabeth A.","non-dropping-particle":"","parse-names":false,"suffix":""},{"dropping-particle":"","family":"Rubin","given":"Donald B.","non-dropping-particle":"","parse-names":false,"suffix":""}],"chapter-number":"11","container-title":"Best Practices in Quantitative Methods","editor":[{"dropping-particle":"","family":"Osborne","given":"Jason","non-dropping-particle":"","parse-names":false,"suffix":""}],"id":"ITEM-1","issued":{"date-parts":[["2008"]]},"page":"155-176","publisher":"SAGE Publications, Inc.","publisher-place":"California","title":"Best Practices in Quasi–Experimental Designs: Matching Methods for Causal Inference","type":"chapter"},"uris":["http://www.mendeley.com/documents/?uuid=489c8582-db75-3a95-a6f1-dc60a0b1b065"]}],"mendeley":{"formattedCitation":"(Stuart and Rubin, 2008)","plainTextFormattedCitation":"(Stuart and Rubin, 2008)","previouslyFormattedCitation":"(Stuart and Rubin, 2008)"},"properties":{"noteIndex":0},"schema":"https://github.com/citation-style-language/schema/raw/master/csl-citation.json"}</w:instrText>
      </w:r>
      <w:r w:rsidRPr="003A0F6B">
        <w:fldChar w:fldCharType="separate"/>
      </w:r>
      <w:r w:rsidR="00705C23" w:rsidRPr="00705C23">
        <w:rPr>
          <w:noProof/>
        </w:rPr>
        <w:t>(Stuart and Rubin, 2008)</w:t>
      </w:r>
      <w:r w:rsidRPr="003A0F6B">
        <w:fldChar w:fldCharType="end"/>
      </w:r>
      <w:r w:rsidRPr="003A0F6B">
        <w:t>. Due to our literature review</w:t>
      </w:r>
      <w:r w:rsidR="00E57E56">
        <w:t>,</w:t>
      </w:r>
      <w:r w:rsidRPr="003A0F6B">
        <w:t xml:space="preserve"> we figured out that in similar studies this important assumption has not been reported. The current paper contributes in this regard by applying </w:t>
      </w:r>
      <w:r w:rsidR="00C633AE">
        <w:t>CEM method</w:t>
      </w:r>
      <w:r w:rsidRPr="003A0F6B">
        <w:t xml:space="preserve"> that make</w:t>
      </w:r>
      <w:r w:rsidR="00176D8F">
        <w:t>s</w:t>
      </w:r>
      <w:r w:rsidRPr="003A0F6B">
        <w:t xml:space="preserve"> the comparison of </w:t>
      </w:r>
      <w:r w:rsidR="00C633AE">
        <w:t>treated and control</w:t>
      </w:r>
      <w:r w:rsidRPr="003A0F6B">
        <w:t xml:space="preserve"> groups possible.</w:t>
      </w:r>
    </w:p>
    <w:p w14:paraId="3E7A9916" w14:textId="77777777" w:rsidR="00780936" w:rsidRDefault="00095402" w:rsidP="00095402">
      <w:pPr>
        <w:pStyle w:val="Nadpis1"/>
      </w:pPr>
      <w:r w:rsidRPr="00095402">
        <w:t>Literature review</w:t>
      </w:r>
    </w:p>
    <w:p w14:paraId="004FB3A4" w14:textId="554DC2D4" w:rsidR="00DE1122" w:rsidRPr="00DE1122" w:rsidRDefault="00D8212A" w:rsidP="00DE1122">
      <w:pPr>
        <w:pStyle w:val="Nadpis2"/>
      </w:pPr>
      <w:r>
        <w:t>Entrepreneurship education and intention to start a business</w:t>
      </w:r>
    </w:p>
    <w:p w14:paraId="0CAB5B78" w14:textId="77777777" w:rsidR="00B51952" w:rsidRPr="00B51952" w:rsidRDefault="00B51952" w:rsidP="00B51952">
      <w:r w:rsidRPr="00B51952">
        <w:t xml:space="preserve">The theory of planned behaviour </w:t>
      </w:r>
      <w:r w:rsidRPr="00B51952">
        <w:rPr>
          <w:vertAlign w:val="superscript"/>
        </w:rPr>
        <w:fldChar w:fldCharType="begin" w:fldLock="1"/>
      </w:r>
      <w:r w:rsidR="00D66CE2">
        <w:instrText>ADDIN CSL_CITATION {"citationItems":[{"id":"ITEM-1","itemData":{"DOI":"10.1016/0749-5978(91)90020-T","ISSN":"07495978","abstract":"Research dealing with various aspects of the theory of planned behavior (Ajzen, 1985, 1987) is reviewed, and some unresolved issues are discussed. In broad terms, the theory is found to be well supported by empirical evidence. Intentions to perform behaviors of different kinds can be predicted with high accuracy from attitudes toward the behavior, subjective norms, and perceived behavioral control; and these intentions, together with perceptions of behavioral control, account for considerable variance in actual behavior. Attitudes, subjective norms, and perceived behavioral control are shown to be related to appropriate sets of salient behavioral, normative, and control beliefs about the behavior, but the exact nature of these relations is still uncertain. Expectancy-value formulations are found to be only partly successful in dealing with these relations. Optimal rescaling of expectancy and value measures is offered as a means of dealing with measurement limitations. Finally, inclusion of past behavior in the prediction equation is shown to provide a means of testing the theory's sufficiency, another issue that remains unresolved. The limited available evidence concerning this question shows that the theory is predicting behavior quite well in comparison to the ceiling imposed by behavioral reliability. © 1991.","author":[{"dropping-particle":"","family":"Ajzen","given":"Icek","non-dropping-particle":"","parse-names":false,"suffix":""}],"container-title":"Organizational Behavior and Human Decision Processes","id":"ITEM-1","issue":"2","issued":{"date-parts":[["1991","12"]]},"page":"179-211","title":"The theory of planned behavior","type":"article-journal","volume":"50"},"uris":["http://www.mendeley.com/documents/?uuid=2340c3f6-f994-39f8-a286-7f861b48da4e"]}],"mendeley":{"formattedCitation":"(Ajzen, 1991)","plainTextFormattedCitation":"(Ajzen, 1991)","previouslyFormattedCitation":"(Ajzen, 1991)"},"properties":{"noteIndex":0},"schema":"https://github.com/citation-style-language/schema/raw/master/csl-citation.json"}</w:instrText>
      </w:r>
      <w:r w:rsidRPr="00B51952">
        <w:rPr>
          <w:vertAlign w:val="superscript"/>
        </w:rPr>
        <w:fldChar w:fldCharType="separate"/>
      </w:r>
      <w:r w:rsidRPr="00B51952">
        <w:rPr>
          <w:bCs/>
          <w:noProof/>
        </w:rPr>
        <w:t>(Ajzen, 1991)</w:t>
      </w:r>
      <w:r w:rsidRPr="00B51952">
        <w:fldChar w:fldCharType="end"/>
      </w:r>
      <w:r w:rsidRPr="00B51952">
        <w:t xml:space="preserve">, human capital theory </w:t>
      </w:r>
      <w:r w:rsidRPr="00B51952">
        <w:rPr>
          <w:vertAlign w:val="superscript"/>
        </w:rPr>
        <w:fldChar w:fldCharType="begin" w:fldLock="1"/>
      </w:r>
      <w:r w:rsidR="00D66CE2">
        <w:instrText>ADDIN CSL_CITATION {"citationItems":[{"id":"ITEM-1","itemData":{"ISBN":"0-226-04119-0","author":[{"dropping-particle":"","family":"Becker","given":"Gary S","non-dropping-particle":"","parse-names":false,"suffix":""}],"container-title":"Human Capital: A Theoretical and Empirical Analysis with Special Reference to Education","edition":"3","id":"ITEM-1","issued":{"date-parts":[["1994"]]},"page":"15-28","publisher":"The university of Chicago press","publisher-place":"Chicago","title":"Human capital revisited","type":"chapter"},"uris":["http://www.mendeley.com/documents/?uuid=e6353958-59cc-3152-b2c2-b493ed90d154"]}],"mendeley":{"formattedCitation":"(Becker, 1994)","plainTextFormattedCitation":"(Becker, 1994)","previouslyFormattedCitation":"(Becker, 1994)"},"properties":{"noteIndex":0},"schema":"https://github.com/citation-style-language/schema/raw/master/csl-citation.json"}</w:instrText>
      </w:r>
      <w:r w:rsidRPr="00B51952">
        <w:rPr>
          <w:vertAlign w:val="superscript"/>
        </w:rPr>
        <w:fldChar w:fldCharType="separate"/>
      </w:r>
      <w:r w:rsidRPr="00B51952">
        <w:rPr>
          <w:bCs/>
          <w:noProof/>
        </w:rPr>
        <w:t>(Becker, 1994)</w:t>
      </w:r>
      <w:r w:rsidRPr="00B51952">
        <w:fldChar w:fldCharType="end"/>
      </w:r>
      <w:r w:rsidRPr="00B51952">
        <w:t xml:space="preserve">, and entrepreneurial self-efficacy perspective </w:t>
      </w:r>
      <w:r w:rsidRPr="00B51952">
        <w:rPr>
          <w:vertAlign w:val="superscript"/>
        </w:rPr>
        <w:fldChar w:fldCharType="begin" w:fldLock="1"/>
      </w:r>
      <w:r w:rsidR="00601BC3">
        <w:instrText>ADDIN CSL_CITATION {"citationItems":[{"id":"ITEM-1","itemData":{"DOI":"10.1016/S0883-9026(97)00029-3","ISSN":"0883-9026","abstract":"Previous research on the psychology of entrepreneurs found that personality traits such as locus of control failed to distinguish entrepreneurs from managers. In search of an individual characteristic that is distinctively entrepreneurial, we proposed an entrepreneurial self-efficacy construct (ESE) to predict the likelihood of an individual being an entrepreneur. ESE refers to the strength of a person’s belief that he or she is capable of successfully performing the various roles and tasks of entrepreneurship. It consists of five factors: marketing, innovation, management, risk-taking, and financial control. We conducted two studies, one on students and the other on small business executives. Study 1 found that the total ESE score differentiated entrepreneurship students from students of both management and organizational psychology, and that across the three types of students, ESE was positively related to the intention to set up one’s own business. We also found the entrepreneurship students to have higher self-efficacy in marketing, management, and financial control than the management and psychology students. In study 2, we simultaneously tested effects of ESE and locus of control on the criteria of founders vs. nonfounders of current businesses. After controlling for individual and company background variables, the effect of ESE scores was significant, but the effect of locus of control was not. More specifically, it was found that business founders had higher self-efficacy in innovation and risk-taking than did nonfounders. The results of this study demonstrate the potential of entrepreneurial self-efficacy as a distinct characteristic of the entrepreneur. From these results, some important implications can be drawn on entrepreneurial assessment, education, counseling, and community intervention. First, ESE can be used to identify reasons for entrepreneurial avoidance. There may be many individuals who shun entrepreneurial activities not because they actually lack necessary skills but because they believe they do. This is especially true for sectors of the population such as women or those minority groups who are perceived as lacking entrepreneurial traditions. Communities and individuals could benefit from identifying sources of entrepreneurial avoidance by targeting their efforts toward enhancing ESE of particular groups or individuals for specific aspects of entrepreneurship. An additional use of ESE is to identify areas of strength and weakne…","author":[{"dropping-particle":"","family":"Chen","given":"Chao C.","non-dropping-particle":"","parse-names":false,"suffix":""},{"dropping-particle":"","family":"Greene","given":"Patricia Gene","non-dropping-particle":"","parse-names":false,"suffix":""},{"dropping-particle":"","family":"Crick","given":"Ann","non-dropping-particle":"","parse-names":false,"suffix":""}],"container-title":"Journal of Business Venturing","id":"ITEM-1","issue":"4","issued":{"date-parts":[["1998","7","1"]]},"page":"295-316","title":"Does entrepreneurial self-efficacy distinguish entrepreneurs from managers?","type":"article-journal","volume":"13"},"uris":["http://www.mendeley.com/documents/?uuid=f337bc11-0cbf-3876-8386-d5809a135316"]}],"mendeley":{"formattedCitation":"(Chen et al., 1998)","plainTextFormattedCitation":"(Chen et al., 1998)","previouslyFormattedCitation":"(Chen et al., 1998)"},"properties":{"noteIndex":0},"schema":"https://github.com/citation-style-language/schema/raw/master/csl-citation.json"}</w:instrText>
      </w:r>
      <w:r w:rsidRPr="00B51952">
        <w:rPr>
          <w:vertAlign w:val="superscript"/>
        </w:rPr>
        <w:fldChar w:fldCharType="separate"/>
      </w:r>
      <w:r w:rsidR="00705C23" w:rsidRPr="00705C23">
        <w:rPr>
          <w:bCs/>
          <w:noProof/>
        </w:rPr>
        <w:t>(Chen et al., 1998)</w:t>
      </w:r>
      <w:r w:rsidRPr="00B51952">
        <w:fldChar w:fldCharType="end"/>
      </w:r>
      <w:r w:rsidRPr="00B51952">
        <w:t xml:space="preserve"> are the three main theories that researchers take into consideration when studying the relationship between entrepreneurship education programme and entrepreneurial intention. According to the theory introduced by Chen</w:t>
      </w:r>
      <w:r w:rsidR="001C38CA">
        <w:t xml:space="preserve"> et al.</w:t>
      </w:r>
      <w:r w:rsidRPr="00B51952">
        <w:t xml:space="preserve"> </w:t>
      </w:r>
      <w:r w:rsidRPr="00B51952">
        <w:rPr>
          <w:vertAlign w:val="superscript"/>
        </w:rPr>
        <w:fldChar w:fldCharType="begin" w:fldLock="1"/>
      </w:r>
      <w:r w:rsidR="00A560AD">
        <w:instrText>ADDIN CSL_CITATION {"citationItems":[{"id":"ITEM-1","itemData":{"DOI":"10.1016/S0883-9026(97)00029-3","ISSN":"0883-9026","abstract":"Previous research on the psychology of entrepreneurs found that personality traits such as locus of control failed to distinguish entrepreneurs from managers. In search of an individual characteristic that is distinctively entrepreneurial, we proposed an entrepreneurial self-efficacy construct (ESE) to predict the likelihood of an individual being an entrepreneur. ESE refers to the strength of a person’s belief that he or she is capable of successfully performing the various roles and tasks of entrepreneurship. It consists of five factors: marketing, innovation, management, risk-taking, and financial control. We conducted two studies, one on students and the other on small business executives. Study 1 found that the total ESE score differentiated entrepreneurship students from students of both management and organizational psychology, and that across the three types of students, ESE was positively related to the intention to set up one’s own business. We also found the entrepreneurship students to have higher self-efficacy in marketing, management, and financial control than the management and psychology students. In study 2, we simultaneously tested effects of ESE and locus of control on the criteria of founders vs. nonfounders of current businesses. After controlling for individual and company background variables, the effect of ESE scores was significant, but the effect of locus of control was not. More specifically, it was found that business founders had higher self-efficacy in innovation and risk-taking than did nonfounders. The results of this study demonstrate the potential of entrepreneurial self-efficacy as a distinct characteristic of the entrepreneur. From these results, some important implications can be drawn on entrepreneurial assessment, education, counseling, and community intervention. First, ESE can be used to identify reasons for entrepreneurial avoidance. There may be many individuals who shun entrepreneurial activities not because they actually lack necessary skills but because they believe they do. This is especially true for sectors of the population such as women or those minority groups who are perceived as lacking entrepreneurial traditions. Communities and individuals could benefit from identifying sources of entrepreneurial avoidance by targeting their efforts toward enhancing ESE of particular groups or individuals for specific aspects of entrepreneurship. An additional use of ESE is to identify areas of strength and weakne…","author":[{"dropping-particle":"","family":"Chen","given":"Chao C.","non-dropping-particle":"","parse-names":false,"suffix":""},{"dropping-particle":"","family":"Greene","given":"Patricia Gene","non-dropping-particle":"","parse-names":false,"suffix":""},{"dropping-particle":"","family":"Crick","given":"Ann","non-dropping-particle":"","parse-names":false,"suffix":""}],"container-title":"Journal of Business Venturing","id":"ITEM-1","issue":"4","issued":{"date-parts":[["1998","7","1"]]},"page":"295-316","title":"Does entrepreneurial self-efficacy distinguish entrepreneurs from managers?","type":"article-journal","volume":"13"},"suppress-author":1,"uris":["http://www.mendeley.com/documents/?uuid=f337bc11-0cbf-3876-8386-d5809a135316"]}],"mendeley":{"formattedCitation":"(1998)","plainTextFormattedCitation":"(1998)","previouslyFormattedCitation":"(1998)"},"properties":{"noteIndex":0},"schema":"https://github.com/citation-style-language/schema/raw/master/csl-citation.json"}</w:instrText>
      </w:r>
      <w:r w:rsidRPr="00B51952">
        <w:rPr>
          <w:vertAlign w:val="superscript"/>
        </w:rPr>
        <w:fldChar w:fldCharType="separate"/>
      </w:r>
      <w:r w:rsidR="001C38CA" w:rsidRPr="001C38CA">
        <w:rPr>
          <w:bCs/>
          <w:noProof/>
        </w:rPr>
        <w:t>(1998)</w:t>
      </w:r>
      <w:r w:rsidRPr="00B51952">
        <w:fldChar w:fldCharType="end"/>
      </w:r>
      <w:r w:rsidRPr="00B51952">
        <w:t>, it states that attitudes and intentions, including intention to start a business, can be motivated by study programme in entrepreneurship. Consequently, intention to start a business or to become an entrepreneur is influenced by entrepreneurship education programme.</w:t>
      </w:r>
    </w:p>
    <w:p w14:paraId="24E0C99D" w14:textId="77777777" w:rsidR="00B51952" w:rsidRPr="00B51952" w:rsidRDefault="00B51952" w:rsidP="00B51952">
      <w:r w:rsidRPr="00B51952">
        <w:t xml:space="preserve">Human capital obtained by education is considered by many researchers as one of the important factors of entrepreneurship </w:t>
      </w:r>
      <w:r w:rsidRPr="00B51952">
        <w:rPr>
          <w:vertAlign w:val="superscript"/>
        </w:rPr>
        <w:fldChar w:fldCharType="begin" w:fldLock="1"/>
      </w:r>
      <w:r w:rsidR="00601BC3">
        <w:instrText>ADDIN CSL_CITATION {"citationItems":[{"id":"ITEM-1","itemData":{"DOI":"10.1111/j.1467-6419.2008.00550.x","author":[{"dropping-particle":"","family":"Sluis","given":"Justin","non-dropping-particle":"Van Der","parse-names":false,"suffix":""},{"dropping-particle":"","family":"Praag","given":"Mirjam","non-dropping-particle":"Van","parse-names":false,"suffix":""},{"dropping-particle":"","family":"Vijverberg","given":"Wim","non-dropping-particle":"","parse-names":false,"suffix":""}],"container-title":"Journal of Economic Surveys","id":"ITEM-1","issue":"5","issued":{"date-parts":[["2008","8","28"]]},"page":"795-841","title":"Education and entrepreneurship selection and performance: a review of the empirical literature","type":"article-journal","volume":"22"},"uris":["http://www.mendeley.com/documents/?uuid=3694fd70-3e8e-332c-af04-31cf27cbb27c"]},{"id":"ITEM-2","itemData":{"DOI":"10.1016/J.JBUSVENT.2009.09.004","ISSN":"0883-9026","abstract":"The study meta-analytically integrates results from three decades of human capital research in entrepreneurship. Based on 70 independent samples (N=24,733), we found a significant but small relationship between human capital and success (rc=.098). We examined theoretically derived moderators of this relationship referring to conceptualizations of human capital, to context, and to measurement of success. The relationship was higher for outcomes of human capital investments (knowledge/skills) than for human capital investments (education/experience), for human capital with high task-relatedness compared to low task-relatedness, for young businesses compared to old businesses, and for the dependent variable size compared to growth or profitability. Findings are relevant for practitioners (lenders, policy makers, educators) and for future research. Our findings show that future research should pursue moderator approaches to study the effects of human capital on success. Further, human capital is most important if it is task-related and if it consists of outcomes of human capital investments rather than human capital investments; this suggests that research should overcome a static view of human capital and should rather investigate the processes of learning, knowledge acquisition, and the transfer of knowledge to entrepreneurial tasks.","author":[{"dropping-particle":"","family":"Unger","given":"Jens M.","non-dropping-particle":"","parse-names":false,"suffix":""},{"dropping-particle":"","family":"Rauch","given":"Andreas","non-dropping-particle":"","parse-names":false,"suffix":""},{"dropping-particle":"","family":"Frese","given":"Michael","non-dropping-particle":"","parse-names":false,"suffix":""},{"dropping-particle":"","family":"Rosenbusch","given":"Nina","non-dropping-particle":"","parse-names":false,"suffix":""}],"container-title":"Journal of Business Venturing","id":"ITEM-2","issue":"3","issued":{"date-parts":[["2011","5","1"]]},"page":"341-358","title":"Human capital and entrepreneurial success: A meta-analytical review","type":"article-journal","volume":"26"},"uris":["http://www.mendeley.com/documents/?uuid=8a630503-924a-3e7a-9ace-f3814a9354f2"]},{"id":"ITEM-3","itemData":{"DOI":"10.1016/J.JBUSVENT.2012.03.002","ISSN":"0883-9026","abstract":"Effective human capital formation through the medium of entrepreneurship education and training (EET) is of increasing concern for governments, as EET is growing rapidly across the world. Unfortunately, there is a lack of consistent evidence showing that EET helps to create more or better entrepreneurs. We undertake the first quantitative review of the literature and, in the context of human capital theory, find that there is indeed support for the value of EET. Based on 42 independent samples (N=16,657), we find a significant relationship between EET and entrepreneurship-related human capital assets (rw=.217) and entrepreneurship outcomes (rw=.159). The relationship between EET and entrepreneurship outcomes is stronger for academic-focused EET interventions (rw=.238) than for training-focused EET interventions (rw=.151). We find evidence of heterogeneity in many of our correlations, and recommend that future studies examine potential moderators to more clearly delineate EET effect sizes. We also find a number of methodological weaknesses among the studies analyzed and that those studies with lower methodological rigor are overstating the effect of EET. Recommendations to improve the quality of future work in the field are provided.","author":[{"dropping-particle":"","family":"Martin","given":"Bruce C.","non-dropping-particle":"","parse-names":false,"suffix":""},{"dropping-particle":"","family":"McNally","given":"Jeffrey J.","non-dropping-particle":"","parse-names":false,"suffix":""},{"dropping-particle":"","family":"Kay","given":"Michael J.","non-dropping-particle":"","parse-names":false,"suffix":""}],"container-title":"Journal of Business Venturing","id":"ITEM-3","issue":"2","issued":{"date-parts":[["2013","3","1"]]},"page":"211-224","title":"Examining the formation of human capital in entrepreneurship: A meta-analysis of entrepreneurship education outcomes","type":"article-journal","volume":"28"},"uris":["http://www.mendeley.com/documents/?uuid=89da53a5-6f54-39eb-9471-4d8ad82939f4"]}],"mendeley":{"formattedCitation":"(Martin et al., 2013; Van Der Sluis et al., 2008; Unger et al., 2011)","plainTextFormattedCitation":"(Martin et al., 2013; Van Der Sluis et al., 2008; Unger et al., 2011)","previouslyFormattedCitation":"(Martin et al., 2013; Van Der Sluis et al., 2008; Unger et al., 2011)"},"properties":{"noteIndex":0},"schema":"https://github.com/citation-style-language/schema/raw/master/csl-citation.json"}</w:instrText>
      </w:r>
      <w:r w:rsidRPr="00B51952">
        <w:rPr>
          <w:vertAlign w:val="superscript"/>
        </w:rPr>
        <w:fldChar w:fldCharType="separate"/>
      </w:r>
      <w:r w:rsidR="00705C23" w:rsidRPr="00705C23">
        <w:rPr>
          <w:bCs/>
          <w:noProof/>
          <w:lang w:val="fr-FR"/>
        </w:rPr>
        <w:t>(Martin et al., 2013; Van Der Sluis et al., 2008; Unger et al., 2011)</w:t>
      </w:r>
      <w:r w:rsidRPr="00B51952">
        <w:fldChar w:fldCharType="end"/>
      </w:r>
      <w:r w:rsidRPr="00B51952">
        <w:rPr>
          <w:lang w:val="fr-FR"/>
        </w:rPr>
        <w:t xml:space="preserve">. </w:t>
      </w:r>
      <w:r w:rsidRPr="00B51952">
        <w:t xml:space="preserve">A positive association was confirmed between the schooling years and start-up activity by graduated students </w:t>
      </w:r>
      <w:r w:rsidRPr="00B51952">
        <w:rPr>
          <w:vertAlign w:val="superscript"/>
        </w:rPr>
        <w:fldChar w:fldCharType="begin" w:fldLock="1"/>
      </w:r>
      <w:r w:rsidR="00601BC3">
        <w:instrText>ADDIN CSL_CITATION {"citationItems":[{"id":"ITEM-1","itemData":{"DOI":"10.1016/J.JBUSVENT.2013.09.003","ISSN":"0883-9026","abstract":"Human capital obtained through education has been shown to be one of the strongest drivers of entrepreneurship performance. The entrepreneur's human capital, though, is only one of the input factors into the production process of her venture. In this paper we will analyze to what extent the education levels of other (potential) stakeholders affect the entrepreneur's performance. The education level of consumers may shape the demand function for an entrepreneur's output, whereas the education level of employees may affect the entrepreneur's productivity and thereby shape her supply function. Based on this, we hypothesize that the performance of an entrepreneur is not only affected positively by her own education level but also by the education level of the population. We find empirical support for this hypothesis using an eight year (1994–2001) panel of labor market participants in the EU-15 countries. An implication of our finding is that entrepreneurship and higher education policies should be considered in tandem with each other.","author":[{"dropping-particle":"","family":"Millán","given":"José María","non-dropping-particle":"","parse-names":false,"suffix":""},{"dropping-particle":"","family":"Congregado","given":"Emilio","non-dropping-particle":"","parse-names":false,"suffix":""},{"dropping-particle":"","family":"Román","given":"Concepción","non-dropping-particle":"","parse-names":false,"suffix":""},{"dropping-particle":"","family":"Praag","given":"Mirjam","non-dropping-particle":"van","parse-names":false,"suffix":""},{"dropping-particle":"","family":"Stel","given":"André","non-dropping-particle":"van","parse-names":false,"suffix":""}],"container-title":"Journal of Business Venturing","id":"ITEM-1","issue":"5","issued":{"date-parts":[["2014","9","1"]]},"page":"612-632","title":"The value of an educated population for an individual's entrepreneurship success","type":"article-journal","volume":"29"},"uris":["http://www.mendeley.com/documents/?uuid=0b61a4b4-b0b1-309e-88ca-b5918b435da5"]},{"id":"ITEM-2","itemData":{"DOI":"10.1108/14626001311298475","ISSN":"1462-6004","abstract":"Purpose – The purpose of this paper is to examine the differential impact of entrepreneurial role models over entrepreneurial activities at different stages of an individual's life cycle in Romania.Design/methodology/approach – To attain this objective, the paper adopts a socio‐institutional approach to entrepreneurship. The authors carry out a rare‐events logit model using a robust Romanian dataset from 2006 comprising 1,449 individuals.Findings – The results indicate that the effect of entrepreneurial role models on entrepreneurial activities differs across age groups. The results indicate that for older individuals the positive effect of role models over entrepreneurship is diluted. In contrast, younger individuals, who have been mainly exposed to a market‐based economy, have a more positive societal valuation of entrepreneurial examples, which increases the positive effect that the knowledge of an entrepreneur has on their attitudes towards entrepreneurial activities.Originality/value – The main contr...","author":[{"dropping-particle":"","family":"Lafuente","given":"Esteban M.","non-dropping-particle":"","parse-names":false,"suffix":""},{"dropping-particle":"","family":"Vaillant","given":"Yancy","non-dropping-particle":"","parse-names":false,"suffix":""}],"container-title":"Journal of Small Business and Enterprise Development","id":"ITEM-2","issue":"1","issued":{"date-parts":[["2013","2","15"]]},"page":"181-203","title":"Age driven influence of role-models on entrepreneurship in a transition economy","type":"article-journal","volume":"20"},"uris":["http://www.mendeley.com/documents/?uuid=f71c754d-0d6d-358d-9b1f-d474c70b29b4"]}],"mendeley":{"formattedCitation":"(Lafuente and Vaillant, 2013; Millán et al., 2014)","plainTextFormattedCitation":"(Lafuente and Vaillant, 2013; Millán et al., 2014)","previouslyFormattedCitation":"(Lafuente and Vaillant, 2013; Millán et al., 2014)"},"properties":{"noteIndex":0},"schema":"https://github.com/citation-style-language/schema/raw/master/csl-citation.json"}</w:instrText>
      </w:r>
      <w:r w:rsidRPr="00B51952">
        <w:rPr>
          <w:vertAlign w:val="superscript"/>
        </w:rPr>
        <w:fldChar w:fldCharType="separate"/>
      </w:r>
      <w:r w:rsidR="00705C23" w:rsidRPr="00705C23">
        <w:rPr>
          <w:bCs/>
          <w:noProof/>
        </w:rPr>
        <w:t>(Lafuente and Vaillant, 2013; Millán et al., 2014)</w:t>
      </w:r>
      <w:r w:rsidRPr="00B51952">
        <w:fldChar w:fldCharType="end"/>
      </w:r>
      <w:r w:rsidRPr="00B51952">
        <w:t>. Moreover, Estrin</w:t>
      </w:r>
      <w:r w:rsidR="00705C23">
        <w:t xml:space="preserve"> et al. </w:t>
      </w:r>
      <w:r w:rsidRPr="00B51952">
        <w:rPr>
          <w:vertAlign w:val="superscript"/>
        </w:rPr>
        <w:fldChar w:fldCharType="begin" w:fldLock="1"/>
      </w:r>
      <w:r w:rsidR="001C38CA">
        <w:instrText>ADDIN CSL_CITATION {"citationItems":[{"id":"ITEM-1","itemData":{"DOI":"10.1016/J.JBUSVENT.2012.05.001","ISSN":"0883-9026","abstract":"We develop entrepreneurship and institutional theory to explain entrepreneurial growth aspirations across individuals and institutional contexts. Our framework generates hypotheses at the national level about the negative impact of higher levels of corruption, weaker property rights and greater government activity on entrepreneurs' aspirations to increase employment. We further explore whether individual's social networks compensate for weaknesses in national institutions. We use the Global Entrepreneurship Monitor surveys in 42 countries for 2001–2006, applying a multilevel estimation framework to test our ideas. We find that the relationship between growth aspiring entrepreneurs and institutions is complex; they benefit simultaneously from strong government (in the sense of property rights enforcement), and smaller government, but are constrained by corruption. Social networks mediate some but not all institutional deficiencies.","author":[{"dropping-particle":"","family":"Estrin","given":"Saul","non-dropping-particle":"","parse-names":false,"suffix":""},{"dropping-particle":"","family":"Korosteleva","given":"Julia","non-dropping-particle":"","parse-names":false,"suffix":""},{"dropping-particle":"","family":"Mickiewicz","given":"Tomasz","non-dropping-particle":"","parse-names":false,"suffix":""}],"container-title":"Journal of Business Venturing","id":"ITEM-1","issue":"4","issued":{"date-parts":[["2013","7","1"]]},"page":"564-580","publisher":"Elsevier","title":"Which institutions encourage entrepreneurial growth aspirations?","type":"article-journal","volume":"28"},"suppress-author":1,"uris":["http://www.mendeley.com/documents/?uuid=f62dfa51-2bfb-3813-8fde-7789e2373a6e"]}],"mendeley":{"formattedCitation":"(2013)","plainTextFormattedCitation":"(2013)","previouslyFormattedCitation":"(2013)"},"properties":{"noteIndex":0},"schema":"https://github.com/citation-style-language/schema/raw/master/csl-citation.json"}</w:instrText>
      </w:r>
      <w:r w:rsidRPr="00B51952">
        <w:rPr>
          <w:vertAlign w:val="superscript"/>
        </w:rPr>
        <w:fldChar w:fldCharType="separate"/>
      </w:r>
      <w:r w:rsidR="00EC0D2C" w:rsidRPr="00EC0D2C">
        <w:rPr>
          <w:bCs/>
          <w:noProof/>
        </w:rPr>
        <w:t>(2013)</w:t>
      </w:r>
      <w:r w:rsidRPr="00B51952">
        <w:fldChar w:fldCharType="end"/>
      </w:r>
      <w:r w:rsidRPr="00B51952">
        <w:t xml:space="preserve"> reported a positive influence of higher education on entrepreneur’s growth aspiration. Chances to start own business are higher in cases when one holds a double or vocational diploma </w:t>
      </w:r>
      <w:r w:rsidRPr="00B51952">
        <w:rPr>
          <w:vertAlign w:val="superscript"/>
        </w:rPr>
        <w:fldChar w:fldCharType="begin" w:fldLock="1"/>
      </w:r>
      <w:r w:rsidR="00601BC3">
        <w:instrText>ADDIN CSL_CITATION {"citationItems":[{"id":"ITEM-1","itemData":{"DOI":"10.1108/ET-11-2014-0142","ISSN":"0040-0912","abstract":"Purpose – Entrepreneurial intentions have been extensively studied in student populations, with results suggesting that higher education does not promote formation of entrepreneurial intentions (e.g. Varamäki et al., 2013). However, the gap between intending to start a business and actually doing something to start one remains. The purpose of this paper is to analyze the antecedents of entrepreneurial intentions with higher education students andto analyze the antecedents of actual behaviors related to start-ups with higher education students. The authors use theory of planned behavior (TPB) for both analyzing the intentions and analyzing the actual behaviors. Design/methodology/approach – The authors apply Ajzen’s (1991) TPB to entrepreneurial intentions of higher education students and test their relevance as antecedents of actual behaviors. In addition to the basic elements of TPB (attitudes, subjective norm (SN) and perceived behavioral control (PBC)) the authors test the impact of entrepreneurial cha...","author":[{"dropping-particle":"","family":"Joensuu-Salo","given":"Sanna","non-dropping-particle":"","parse-names":false,"suffix":""},{"dropping-particle":"","family":"Varamäki","given":"Elina","non-dropping-particle":"","parse-names":false,"suffix":""},{"dropping-particle":"","family":"Viljamaa","given":"Anmari","non-dropping-particle":"","parse-names":false,"suffix":""}],"container-title":"Education + Training","id":"ITEM-1","issue":"8/9","issued":{"date-parts":[["2015","11","9"]]},"page":"853-873","title":"Beyond intentions – what makes a student start a firm?","type":"article-journal","volume":"57"},"uris":["http://www.mendeley.com/documents/?uuid=5b91f48c-43d8-3800-bfb5-8a0587506ee7"]},{"id":"ITEM-2","itemData":{"DOI":"10.1108/JEC-03-2013-0006","ISSN":"17506204","abstract":"Purpose – The purpose of this study is to examine and model entrepreneurial learning processes as a continuum from non-business basic education to vocational education. Previous studies and policy programs in Europe suggest that entrepreneurship education should be a core part of the education system. Design/methodology/approach – This is an action research piece of work in which two researchers (the authors) have first studied each other’s own data independently, and then combined these two sets of data. One data set has been collected in a non-business, basic education setting, whereas the other focuses on business studies in vocational education. Here, the entrepreneurial learning process is seen as a synthesis of experimentation with discovered and created opportunities and managing knowledge and competences through reflective practices and decision-making processes. Findings – The main finding is that entrepreneurial learning can be enabled and may manifest itself as a useful process both in non-business and business school contexts. Another related essential finding is the importance of developing learners’ reflective practices. Practical implications – This research aims to provide scientific evidence that different school levels should cooperate to establish entrepreneurial learning as a continuous process. This case has been researched in the Finnish educational system, but it may also prompt teachers at different school levels in other countries to enable their students’ entrepreneurial learning. Originality/value – Although entrepreneurial learning has been researched frequently, there is still a lack of investigation concerning lower educational levels, especially non-business basic education. In addition, the point when growth to become entrepreneurial could begin has not been studied in depth. This research focuses on demonstrating how entrepreneurial learning can be planned and executed as a continuum at lower educational levels.","author":[{"dropping-particle":"","family":"Hietanen","given":"Lenita","non-dropping-particle":"","parse-names":false,"suffix":""},{"dropping-particle":"","family":"Järvi","given":"Taina","non-dropping-particle":"","parse-names":false,"suffix":""}],"container-title":"Journal of Enterprising Communities","id":"ITEM-2","issue":"1","issued":{"date-parts":[["2015","3","9"]]},"page":"45-60","publisher":"Emerald Group Publishing Ltd.","title":"Contextualizing entrepreneurial learning in basic and vocational education","type":"article-journal","volume":"9"},"uris":["http://www.mendeley.com/documents/?uuid=32e1342a-62d5-36a4-8c47-446c6b9e4d7b"]}],"mendeley":{"formattedCitation":"(Hietanen and Järvi, 2015; Joensuu-Salo et al., 2015)","plainTextFormattedCitation":"(Hietanen and Järvi, 2015; Joensuu-Salo et al., 2015)","previouslyFormattedCitation":"(Hietanen and Järvi, 2015; Joensuu-Salo et al., 2015)"},"properties":{"noteIndex":0},"schema":"https://github.com/citation-style-language/schema/raw/master/csl-citation.json"}</w:instrText>
      </w:r>
      <w:r w:rsidRPr="00B51952">
        <w:rPr>
          <w:vertAlign w:val="superscript"/>
        </w:rPr>
        <w:fldChar w:fldCharType="separate"/>
      </w:r>
      <w:r w:rsidR="00705C23" w:rsidRPr="00705C23">
        <w:rPr>
          <w:bCs/>
          <w:noProof/>
        </w:rPr>
        <w:t>(Hietanen and Järvi, 2015; Joensuu-Salo et al., 2015)</w:t>
      </w:r>
      <w:r w:rsidRPr="00B51952">
        <w:fldChar w:fldCharType="end"/>
      </w:r>
      <w:r w:rsidRPr="00B51952">
        <w:t xml:space="preserve"> or if one has been graduated </w:t>
      </w:r>
      <w:r w:rsidRPr="00B51952">
        <w:rPr>
          <w:vertAlign w:val="superscript"/>
        </w:rPr>
        <w:fldChar w:fldCharType="begin" w:fldLock="1"/>
      </w:r>
      <w:r w:rsidR="00A560AD">
        <w:instrText>ADDIN CSL_CITATION {"citationItems":[{"id":"ITEM-1","itemData":{"DOI":"10.1108/17566261311328864","ISSN":"1756-6266","abstract":"Purpose – This article seeks to evaluate whether entrepreneurship education (EE) in upper secondary schools promotes male and female start‐up activity. The Company programme (CP) reaches more than 200,000 European youths annually.Design/methodology/approach – The control‐group design is methodologically strong, and the empirical data are from Norway. Telephone interviews were conducted with 1,171 24‐25 year olds; 50 per cent of the respondents had been involved in CP in the period 2004‐2006, and 50 per cent had not. The analyses also control for other factors of relevance to start‐up activity.Findings – Results from econometric analyses indicate a positive correlation between participation in CP and start‐up activity. The analyses also indicate that CP has more impact on male start‐up activity as compared to women.Research limitations/implications – A lot of other influences occur between the participation in CP and the start‐up activity. Although CP may be associated with more start‐ups, these are not ne...","author":[{"dropping-particle":"","family":"Johansen","given":"Vegard","non-dropping-particle":"","parse-names":false,"suffix":""}],"container-title":"International Journal of Gender and Entrepreneurship","id":"ITEM-1","issue":"2","issued":{"date-parts":[["2013","6","20"]]},"page":"216-231","title":"Entrepreneurship education and start‐up activity: a gender perspective","type":"article-journal","volume":"5"},"uris":["http://www.mendeley.com/documents/?uuid=63de8950-9d28-3f39-87ad-aa465d1673f7"]}],"mendeley":{"formattedCitation":"(Johansen, 2013)","plainTextFormattedCitation":"(Johansen, 2013)","previouslyFormattedCitation":"(Johansen, 2013)"},"properties":{"noteIndex":0},"schema":"https://github.com/citation-style-language/schema/raw/master/csl-citation.json"}</w:instrText>
      </w:r>
      <w:r w:rsidRPr="00B51952">
        <w:rPr>
          <w:vertAlign w:val="superscript"/>
        </w:rPr>
        <w:fldChar w:fldCharType="separate"/>
      </w:r>
      <w:r w:rsidRPr="00B51952">
        <w:rPr>
          <w:noProof/>
        </w:rPr>
        <w:t>(Johansen, 2013)</w:t>
      </w:r>
      <w:r w:rsidRPr="00B51952">
        <w:fldChar w:fldCharType="end"/>
      </w:r>
      <w:r w:rsidRPr="00B51952">
        <w:t>. As a result, education and training for individuals should be taken in account as a driver of intention to start a business or to become an entrepreneur.</w:t>
      </w:r>
    </w:p>
    <w:p w14:paraId="5EA344AC" w14:textId="77777777" w:rsidR="00B51952" w:rsidRPr="00B51952" w:rsidRDefault="00B51952" w:rsidP="00B51952">
      <w:r w:rsidRPr="00B51952">
        <w:t>The role of entrepreneurship education programme in improving one’s entrepreneurial skills has been a special focus of researchers</w:t>
      </w:r>
      <w:r w:rsidR="00D961A0">
        <w:t xml:space="preserve"> </w:t>
      </w:r>
      <w:r w:rsidR="00D961A0">
        <w:fldChar w:fldCharType="begin" w:fldLock="1"/>
      </w:r>
      <w:r w:rsidR="00565610">
        <w:instrText>ADDIN CSL_CITATION {"citationItems":[{"id":"ITEM-1","itemData":{"DOI":"10.1108/EUM0000000006486","ISSN":"00400912","abstract":"Entrepreneurship creates wealth and reduces unemployment. Entrepreneurs contribute to industrialisation as well as to economic growth; they improve living standards and tax revenues from their enterprises contribute to a nation's treasury. Not surprisingly, then, governments have been spending considerable sums trying to create entrepreneurs. The question remains, however, Can entrepreneurship really be taught? To provide a response of any value, one must address the definition of entrepreneurship. As evident from the literature, there is no universally-accepted definition of entrepreneurs or of entrepreneurship. If entrepreneurship is equated with the causing of economic disequilibrium — as per the Schumpeterian literature — then one can argue that entrepreneurs tend to be born, rather than made. In contrast, if relying on the definition provided by the Austrian School of Economics, it is possible to train entrepreneurs to identify opportunities and act thereon. Thus, while it can be argued that it is difficult to teach Schumpeterian entrepreneurship, efforts to teach Kirznerian entrepreneurship appear to have achieved some levels of success. However, to be truly successful, training programmes must be relevant to the host environment. It would be a fallacy to assume that a programme that has been functional in one environment will necessarily have the same effect elsewhere. A great danger lies in attempting to trans-locate training programmes. This article provides a survey of education and training of entrepreneurs in different contexts across Asia. © 2001, MCB UP Limited","author":[{"dropping-particle":"","family":"Dana","given":"Leo-Paul","non-dropping-particle":"","parse-names":false,"suffix":""}],"container-title":"Education + Training","id":"ITEM-1","issue":"8-9","issued":{"date-parts":[["2001","12","1"]]},"page":"405-416","title":"The education and training of entrepreneurs in Asia","type":"article-journal","volume":"43"},"uris":["http://www.mendeley.com/documents/?uuid=e69c2d18-c994-303f-a2d3-19e4bf7df938"]},{"id":"ITEM-2","itemData":{"DOI":"10.1142/s021849589300004x","ISSN":"0218-4958","abstract":"Entrepreneurship skills are very different from managerial skills. Physiologically, entrepreneurial skills are the function of a developed right hemisphere of the brain, while managerial skills are processed in the left side of the brain. The development of entrepreneurs, therefore, is quite different from managerial development.According to Distinguished Professor Raymond W.Y. Kao, many people lose their entrepreneurial spirit because of the educational system. The problem appears to stem from the fact that traditional education teaches to formalize before doing, while entrepreneurs prefer action rather than pen and paper.This paper begins with a literature review. It then describes and analyzes entrepreneurship education in Canada, the US, Australia and Europe. It explains what is being taught and how.Based on the curriculum of almost fifty schools of business, the author develops a learning agenda, ranging from business basics and techniques, to character development skills and integration. Recommendations are then made, based on outstanding examples of entrepreneurship education in different countries.","author":[{"dropping-particle":"","family":"Dana","given":"Leo-Paul","non-dropping-particle":"","parse-names":false,"suffix":""}],"container-title":"Journal of Enterprising Culture","id":"ITEM-2","issue":"01","issued":{"date-parts":[["1993","6"]]},"page":"67-92","publisher":"World Scientific Pub Co Pte Lt","title":"An international survey of entrepreneurship education","type":"article-journal","volume":"01"},"uris":["http://www.mendeley.com/documents/?uuid=2f868911-08a2-3e56-b9bb-9484387c50a0"]}],"mendeley":{"formattedCitation":"(Dana, 1993, 2001)","plainTextFormattedCitation":"(Dana, 1993, 2001)","previouslyFormattedCitation":"(Dana, 1993, 2001)"},"properties":{"noteIndex":0},"schema":"https://github.com/citation-style-language/schema/raw/master/csl-citation.json"}</w:instrText>
      </w:r>
      <w:r w:rsidR="00D961A0">
        <w:fldChar w:fldCharType="separate"/>
      </w:r>
      <w:r w:rsidR="00D961A0" w:rsidRPr="00D961A0">
        <w:rPr>
          <w:noProof/>
        </w:rPr>
        <w:t>(Dana, 1993, 2001)</w:t>
      </w:r>
      <w:r w:rsidR="00D961A0">
        <w:fldChar w:fldCharType="end"/>
      </w:r>
      <w:r w:rsidRPr="00B51952">
        <w:t xml:space="preserve">. In generally, a study programme in entrepreneurship should provoke both intention to start a business and the individual’s ability to turn ideas into a certain behave (action). According to </w:t>
      </w:r>
      <w:r w:rsidR="00A7374A" w:rsidRPr="004A50BD">
        <w:rPr>
          <w:bCs/>
          <w:noProof/>
        </w:rPr>
        <w:t>Hahn</w:t>
      </w:r>
      <w:r w:rsidR="00705C23">
        <w:rPr>
          <w:bCs/>
          <w:noProof/>
        </w:rPr>
        <w:t xml:space="preserve"> et al.</w:t>
      </w:r>
      <w:r w:rsidRPr="00B51952">
        <w:rPr>
          <w:vertAlign w:val="superscript"/>
        </w:rPr>
        <w:t xml:space="preserve"> </w:t>
      </w:r>
      <w:r w:rsidRPr="00B51952">
        <w:rPr>
          <w:vertAlign w:val="superscript"/>
        </w:rPr>
        <w:fldChar w:fldCharType="begin" w:fldLock="1"/>
      </w:r>
      <w:r w:rsidR="00A560AD">
        <w:instrText>ADDIN CSL_CITATION {"citationItems":[{"id":"ITEM-1","itemData":{"DOI":"10.1080/08985626.2017.1376542","ISSN":"0898-5626","abstract":"AbstractDespite the worldwide increase in entrepreneurship education offered at universities, there is an ongoing debate whether and under which conditions this type of education contributes to students’ entrepreneurial learning. Building on human capital theory, we hypothesize that the exposure to various entrepreneurship education initiatives has an inverted U-shaped relationship with entrepreneurial learning outcomes. We also argue that this relationship is moderated by the entrepreneurial experience of the students, the teaching pedagogy applied in entrepreneurial initiatives offered at the university and the prevalence of opportunity-driven entrepreneurship in the country. A multi-level analysis on a cross-country sample of 87,918 students resulting from GUESSS (‘Global University Entrepreneurial Spirit Students’ Survey’) strongly confirms our hypotheses, and allows us to discuss implications for researchers, educators and policy makers with respect to the nature of entrepreneurial learning, the desi...","author":[{"dropping-particle":"","family":"Hahn","given":"Davide","non-dropping-particle":"","parse-names":false,"suffix":""},{"dropping-particle":"","family":"Minola","given":"Tommaso","non-dropping-particle":"","parse-names":false,"suffix":""},{"dropping-particle":"","family":"Gils","given":"Anita","non-dropping-particle":"Van","parse-names":false,"suffix":""},{"dropping-particle":"","family":"Huybrechts","given":"Jolien","non-dropping-particle":"","parse-names":false,"suffix":""}],"container-title":"Entrepreneurship &amp; Regional Development","id":"ITEM-1","issue":"9-10","issued":{"date-parts":[["2017","10","20"]]},"page":"945-974","publisher":"Routledge","title":"Entrepreneurial education and learning at universities: exploring multilevel contingencies","type":"article-journal","volume":"29"},"suppress-author":1,"uris":["http://www.mendeley.com/documents/?uuid=df8e0a34-1621-3c23-b970-ec386813f6ee"]}],"mendeley":{"formattedCitation":"(2017)","plainTextFormattedCitation":"(2017)","previouslyFormattedCitation":"(2017)"},"properties":{"noteIndex":0},"schema":"https://github.com/citation-style-language/schema/raw/master/csl-citation.json"}</w:instrText>
      </w:r>
      <w:r w:rsidRPr="00B51952">
        <w:rPr>
          <w:vertAlign w:val="superscript"/>
        </w:rPr>
        <w:fldChar w:fldCharType="separate"/>
      </w:r>
      <w:r w:rsidR="00A7374A" w:rsidRPr="00A7374A">
        <w:rPr>
          <w:bCs/>
          <w:noProof/>
        </w:rPr>
        <w:t>(2017)</w:t>
      </w:r>
      <w:r w:rsidRPr="00B51952">
        <w:fldChar w:fldCharType="end"/>
      </w:r>
      <w:r w:rsidRPr="00B51952">
        <w:t xml:space="preserve">, a study programme in entrepreneurship fuels the entrepreneurial learning. This finding is supported also by </w:t>
      </w:r>
      <w:r w:rsidRPr="00B51952">
        <w:rPr>
          <w:bCs/>
        </w:rPr>
        <w:t>Sánchez</w:t>
      </w:r>
      <w:r w:rsidRPr="00B51952">
        <w:t xml:space="preserve"> </w:t>
      </w:r>
      <w:r w:rsidRPr="00B51952">
        <w:rPr>
          <w:vertAlign w:val="superscript"/>
        </w:rPr>
        <w:fldChar w:fldCharType="begin" w:fldLock="1"/>
      </w:r>
      <w:r w:rsidR="001C38CA">
        <w:instrText>ADDIN CSL_CITATION {"citationItems":[{"id":"ITEM-1","itemData":{"DOI":"10.1007/s11365-010-0156-x","ISSN":"1554-7191","author":[{"dropping-particle":"","family":"Sánchez","given":"José C.","non-dropping-particle":"","parse-names":false,"suffix":""}],"container-title":"International Entrepreneurship and Management Journal","id":"ITEM-1","issue":"2","issued":{"date-parts":[["2011","6","1"]]},"page":"239-254","publisher":"Springer US","title":"University training for entrepreneurial competencies: Its impact on intention of venture creation","type":"article-journal","volume":"7"},"suppress-author":1,"uris":["http://www.mendeley.com/documents/?uuid=c1764112-dd9d-35cb-9032-27ad5ca255c5"]},{"id":"ITEM-2","itemData":{"DOI":"10.1111/jsbm.12025","ISSN":"00472778","author":[{"dropping-particle":"","family":"Sánchez","given":"José C.","non-dropping-particle":"","parse-names":false,"suffix":""}],"container-title":"Journal of Small Business Management","id":"ITEM-2","issue":"3","issued":{"date-parts":[["2013","7","1"]]},"page":"447-465","publisher":"John Wiley &amp; Sons, Ltd (10.1111)","title":"The Impact of an Entrepreneurship Education Program on Entrepreneurial Competencies and Intention","type":"article-journal","volume":"51"},"suppress-author":1,"uris":["http://www.mendeley.com/documents/?uuid=0071dc7b-5115-356f-a64f-1a68f1740419"]}],"mendeley":{"formattedCitation":"(2011, 2013)","plainTextFormattedCitation":"(2011, 2013)","previouslyFormattedCitation":"(2011, 2013)"},"properties":{"noteIndex":0},"schema":"https://github.com/citation-style-language/schema/raw/master/csl-citation.json"}</w:instrText>
      </w:r>
      <w:r w:rsidRPr="00B51952">
        <w:rPr>
          <w:vertAlign w:val="superscript"/>
        </w:rPr>
        <w:fldChar w:fldCharType="separate"/>
      </w:r>
      <w:r w:rsidR="001C38CA" w:rsidRPr="001C38CA">
        <w:rPr>
          <w:noProof/>
        </w:rPr>
        <w:t>(2011, 2013)</w:t>
      </w:r>
      <w:r w:rsidRPr="00B51952">
        <w:fldChar w:fldCharType="end"/>
      </w:r>
      <w:r w:rsidRPr="00B51952">
        <w:t xml:space="preserve"> who, through his studies, confirmed that individuals who attend a study programme in entrepreneurship improved their competencies and intention to start a business. After attending that programme, students perceived entrepreneurship as their future career </w:t>
      </w:r>
      <w:r w:rsidRPr="00B51952">
        <w:rPr>
          <w:vertAlign w:val="superscript"/>
        </w:rPr>
        <w:fldChar w:fldCharType="begin" w:fldLock="1"/>
      </w:r>
      <w:r w:rsidR="00601BC3">
        <w:instrText>ADDIN CSL_CITATION {"citationItems":[{"id":"ITEM-1","itemData":{"DOI":"10.1016/J.IJME.2014.07.001","ISSN":"1472-8117","abstract":"Entrepreneurship and new business operations are potentials of economic development and growth in the modern society. The high quality of education in innovative fields provides a great opportunity for the establishment of new entrepreneurship. Through entrepreneurship education, young people, learn organizational skills, including time management, leadership development and interpersonal skills. Often the young entrepreneur faces barrier that influences and prevents the completion of the implementation. The current paper concerns the study of students' entrepreneurship activity and how this affected by various barriers and success factors. The survey was conducted among 169 students of University of Thessaly that attended entrepreneurship education program. The questionnaire that was used was based on the adapted instrument of Karhunen, Ledyaeva, Gustafsson-Pesonen, Mochnikova, and Vasilenko (2008). The questionnaire consisted of four groups of questions. All questions were answered with the use of a 5 point Likert type scale. Paired samples tests indicated significant differences before and after attending entrepreneurship class in both extrinsic and intrinsic barriers and also in success factors rates and future carrier plans. Despite these obstacles, however, encouraging students can be a way to overcome these obstacles and get into the business in the path of growth and innovation.","author":[{"dropping-particle":"","family":"Stamboulis","given":"Yeoryios","non-dropping-particle":"","parse-names":false,"suffix":""},{"dropping-particle":"","family":"Barlas","given":"Achilleas","non-dropping-particle":"","parse-names":false,"suffix":""}],"container-title":"The International Journal of Management Education","id":"ITEM-1","issue":"3","issued":{"date-parts":[["2014","11","1"]]},"page":"365-373","title":"Entrepreneurship education impact on student attitudes","type":"article-journal","volume":"12"},"uris":["http://www.mendeley.com/documents/?uuid=ad8ed262-6198-34cb-8a76-f2cc7d2628bd"]}],"mendeley":{"formattedCitation":"(Stamboulis and Barlas, 2014)","plainTextFormattedCitation":"(Stamboulis and Barlas, 2014)","previouslyFormattedCitation":"(Stamboulis and Barlas, 2014)"},"properties":{"noteIndex":0},"schema":"https://github.com/citation-style-language/schema/raw/master/csl-citation.json"}</w:instrText>
      </w:r>
      <w:r w:rsidRPr="00B51952">
        <w:rPr>
          <w:vertAlign w:val="superscript"/>
        </w:rPr>
        <w:fldChar w:fldCharType="separate"/>
      </w:r>
      <w:r w:rsidR="00705C23" w:rsidRPr="00705C23">
        <w:rPr>
          <w:bCs/>
          <w:noProof/>
        </w:rPr>
        <w:t>(Stamboulis and Barlas, 2014)</w:t>
      </w:r>
      <w:r w:rsidRPr="00B51952">
        <w:fldChar w:fldCharType="end"/>
      </w:r>
      <w:r w:rsidRPr="00B51952">
        <w:t>.</w:t>
      </w:r>
    </w:p>
    <w:p w14:paraId="388E515D" w14:textId="77777777" w:rsidR="00B51952" w:rsidRDefault="00B51952" w:rsidP="00B51952">
      <w:r w:rsidRPr="00B51952">
        <w:t xml:space="preserve">The association between entrepreneurship education programme and intention to start a business is mainly concern of scholars in developed economies </w:t>
      </w:r>
      <w:r w:rsidRPr="00B51952">
        <w:rPr>
          <w:vertAlign w:val="superscript"/>
        </w:rPr>
        <w:fldChar w:fldCharType="begin" w:fldLock="1"/>
      </w:r>
      <w:r w:rsidR="00601BC3">
        <w:instrText>ADDIN CSL_CITATION {"citationItems":[{"id":"ITEM-1","itemData":{"DOI":"10.1111/j.1540-6520.2007.00179.x","ISSN":"1042-2587","author":[{"dropping-particle":"","family":"Wilson","given":"Fiona","non-dropping-particle":"","parse-names":false,"suffix":""},{"dropping-particle":"","family":"Kickul","given":"Jill","non-dropping-particle":"","parse-names":false,"suffix":""},{"dropping-particle":"","family":"Marlino","given":"Deborah","non-dropping-particle":"","parse-names":false,"suffix":""}],"container-title":"Entrepreneurship Theory and Practice","id":"ITEM-1","issue":"3","issued":{"date-parts":[["2007","5","1"]]},"page":"387-406","publisher":"Wiley/Blackwell (10.1111)","title":"Gender, Entrepreneurial Self-Efficacy, and Entrepreneurial Career Intentions: Implications for Entrepreneurship Education","type":"article-journal","volume":"31"},"uris":["http://www.mendeley.com/documents/?uuid=6890e7cf-23f0-3ac5-9541-2e2f2805bda6"]},{"id":"ITEM-2","itemData":{"DOI":"10.1016/J.IEDEEN.2017.04.001","ISSN":"2444-8834","abstract":"Partly due to the current crisis and its high unemployment rates, the labor market increasingly requires multidisciplinary engineers with additional skills to their own. Engineering education therefore faces new challenges and these include equipping engineers with greater entrepreneurship. Although entrepreneurship education has consequently been integrated into the new engineering degrees, is this enough to boost entrepreneurship among engineers and on what does their level of entrepreneurship depend? This research work aims to analyze the impact of entrepreneurial motivations on entrepreneurial intentions among future engineers and identify the role than entrepreneurship education plays in the development of the engineers’ entrepreneurship. The results indicate that the need for independence is the key factor in the entrepreneurial intent of future engineers and confirm the positive contribution that entrepreneurship education has on their entrepreneurial intentions. Finally, recommendations are offered which could help the various agents involved increase the effectiveness of actions aimed at promoting firm creation in this area.","author":[{"dropping-particle":"","family":"Barba-Sánchez","given":"Virginia","non-dropping-particle":"","parse-names":false,"suffix":""},{"dropping-particle":"","family":"Atienza-Sahuquillo","given":"Carlos","non-dropping-particle":"","parse-names":false,"suffix":""}],"container-title":"European Research on Management and Business Economics","id":"ITEM-2","issue":"1","issued":{"date-parts":[["2018","1","1"]]},"page":"53-61","title":"Entrepreneurial intention among engineering students: The role of entrepreneurship education","type":"article-journal","volume":"24"},"uris":["http://www.mendeley.com/documents/?uuid=66ae61da-2e44-369d-9f8b-d95a7cc1cf56"]},{"id":"ITEM-3","itemData":{"DOI":"10.1016/J.JBUSVENT.2012.03.002","ISSN":"0883-9026","abstract":"Effective human capital formation through the medium of entrepreneurship education and training (EET) is of increasing concern for governments, as EET is growing rapidly across the world. Unfortunately, there is a lack of consistent evidence showing that EET helps to create more or better entrepreneurs. We undertake the first quantitative review of the literature and, in the context of human capital theory, find that there is indeed support for the value of EET. Based on 42 independent samples (N=16,657), we find a significant relationship between EET and entrepreneurship-related human capital assets (rw=.217) and entrepreneurship outcomes (rw=.159). The relationship between EET and entrepreneurship outcomes is stronger for academic-focused EET interventions (rw=.238) than for training-focused EET interventions (rw=.151). We find evidence of heterogeneity in many of our correlations, and recommend that future studies examine potential moderators to more clearly delineate EET effect sizes. We also find a number of methodological weaknesses among the studies analyzed and that those studies with lower methodological rigor are overstating the effect of EET. Recommendations to improve the quality of future work in the field are provided.","author":[{"dropping-particle":"","family":"Martin","given":"Bruce C.","non-dropping-particle":"","parse-names":false,"suffix":""},{"dropping-particle":"","family":"McNally","given":"Jeffrey J.","non-dropping-particle":"","parse-names":false,"suffix":""},{"dropping-particle":"","family":"Kay","given":"Michael J.","non-dropping-particle":"","parse-names":false,"suffix":""}],"container-title":"Journal of Business Venturing","id":"ITEM-3","issue":"2","issued":{"date-parts":[["2013","3","1"]]},"page":"211-224","title":"Examining the formation of human capital in entrepreneurship: A meta-analysis of entrepreneurship education outcomes","type":"article-journal","volume":"28"},"uris":["http://www.mendeley.com/documents/?uuid=89da53a5-6f54-39eb-9471-4d8ad82939f4"]}],"mendeley":{"formattedCitation":"(Barba-Sánchez and Atienza-Sahuquillo, 2018; Martin et al., 2013; Wilson et al., 2007)","plainTextFormattedCitation":"(Barba-Sánchez and Atienza-Sahuquillo, 2018; Martin et al., 2013; Wilson et al., 2007)","previouslyFormattedCitation":"(Barba-Sánchez and Atienza-Sahuquillo, 2018; Martin et al., 2013; Wilson et al., 2007)"},"properties":{"noteIndex":0},"schema":"https://github.com/citation-style-language/schema/raw/master/csl-citation.json"}</w:instrText>
      </w:r>
      <w:r w:rsidRPr="00B51952">
        <w:rPr>
          <w:vertAlign w:val="superscript"/>
        </w:rPr>
        <w:fldChar w:fldCharType="separate"/>
      </w:r>
      <w:r w:rsidR="00705C23" w:rsidRPr="00705C23">
        <w:rPr>
          <w:bCs/>
          <w:noProof/>
          <w:lang w:val="fr-FR"/>
        </w:rPr>
        <w:t>(Barba-Sánchez and Atienza-Sahuquillo, 2018; Martin et al., 2013; Wilson et al., 2007)</w:t>
      </w:r>
      <w:r w:rsidRPr="00B51952">
        <w:fldChar w:fldCharType="end"/>
      </w:r>
      <w:r w:rsidRPr="00B51952">
        <w:rPr>
          <w:lang w:val="fr-FR"/>
        </w:rPr>
        <w:t xml:space="preserve">. </w:t>
      </w:r>
      <w:r w:rsidRPr="00B51952">
        <w:t xml:space="preserve">Scholars who have studied this relationship have confirmed a positive influence of entrepreneurship education programme on intention to start a business </w:t>
      </w:r>
      <w:r w:rsidRPr="00B51952">
        <w:rPr>
          <w:vertAlign w:val="superscript"/>
        </w:rPr>
        <w:fldChar w:fldCharType="begin" w:fldLock="1"/>
      </w:r>
      <w:r w:rsidR="00601BC3">
        <w:rPr>
          <w:lang w:val="en-US"/>
        </w:rPr>
        <w:instrText>ADDIN CSL_CITATION {"citationItems":[{"id":"ITEM-1","itemData":{"DOI":"10.1111/etap.12095","ISSN":"10422587","author":[{"dropping-particle":"","family":"Bae","given":"Tae Jun","non-dropping-particle":"","parse-names":false,"suffix":""},{"dropping-particle":"","family":"Qian","given":"Shanshan","non-dropping-particle":"","parse-names":false,"suffix":""},{"dropping-particle":"","family":"Miao","given":"Chao","non-dropping-particle":"","parse-names":false,"suffix":""},{"dropping-particle":"","family":"Fiet","given":"James O.","non-dropping-particle":"","parse-names":false,"suffix":""}],"container-title":"Entrepreneurship Theory and Practice","id":"ITEM-1","issue":"2","issued":{"date-parts":[["2014","3","1"]]},"page":"217-254","title":"The Relationship Between Entrepreneurship Education and Entrepreneurial Intentions: A Meta-Analytic Review","type":"article-journal","volume":"38"},"uris":["http://www.mendeley.com/documents/?uuid=6fa199f2-7553-3ce5-92e5-41c686455b62"]},{"id":"ITEM-2","itemData":{"DOI":"10.1177/0266242615612534","ISSN":"0266-2426","abstract":"This article explores links between entrepreneurship education (EE) participation, alertness and risk-taking skills and the intensity of entrepreneurial intention relating to becoming an entrepreneur. Guided by insights from human capital and socially learned stereotypes theories, we conceptualize and test novel hypotheses that consider the potential moderating effect of gender and participation in EE. Business students participating in EE modules were compared with engineering students excluded from such programmes. Hierarchical regression analysis revealed that EE students reported high intensity of intention; however, EE did not generate equal benefits for all students. Women were significantly less likely to report high intensity of intention; however, those citing the alertness skill were more likely to report high intensity of intention than non-EE women students. Both male EE and non-EE students citing the risk perception skill reported higher intention, whereas women EE students citing the risk pe...","author":[{"dropping-particle":"","family":"Westhead","given":"Paul","non-dropping-particle":"","parse-names":false,"suffix":""},{"dropping-particle":"","family":"Solesvik","given":"Marina Z","non-dropping-particle":"","parse-names":false,"suffix":""}],"container-title":"International Small Business Journal","id":"ITEM-2","issue":"8","issued":{"date-parts":[["2016","12","30"]]},"page":"979-1003","publisher":"SAGE PublicationsSage UK: London, England","title":"Entrepreneurship education and entrepreneurial intention: Do female students benefit?","type":"article-journal","volume":"34"},"uris":["http://www.mendeley.com/documents/?uuid=05eea9cf-4848-31a5-a574-79a4b3c906ef"]},{"id":"ITEM-3","itemData":{"DOI":"10.1016/J.TECHFORE.2015.11.006","ISSN":"0040-1625","abstract":"Academic research has shown that Entrepreneurship Education (EE) increases Entrepreneurial Intention (EI). However, this does not happen uniformly in all contexts, as specific contexts may require different EE action. In this paper the authors investigate the context-specific questions in two separate categories of students. If context is important, we should see different outcomes from similar EE classes provided to different student groups. The authors' results suggest that there is a contextual difference. The results indicate that EE modified to suit a particular target group could address the issue of subjective norms separately for business students and science and engineering students. Their principal results show that EE is generally effective for business students and science and engineering students. However, the EI of science and engineering students is actually negatively affected by subjective norms, whereas that effect is not apparent among the business student sample. The authors suggest that future research is needed on effective didactic approaches in EE for science and engineering students.","author":[{"dropping-particle":"","family":"Maresch","given":"Daniela","non-dropping-particle":"","parse-names":false,"suffix":""},{"dropping-particle":"","family":"Harms","given":"Rainer","non-dropping-particle":"","parse-names":false,"suffix":""},{"dropping-particle":"","family":"Kailer","given":"Norbert","non-dropping-particle":"","parse-names":false,"suffix":""},{"dropping-particle":"","family":"Wimmer-Wurm","given":"Birgit","non-dropping-particle":"","parse-names":false,"suffix":""}],"container-title":"Technological Forecasting and Social Change","id":"ITEM-3","issued":{"date-parts":[["2016","3","1"]]},"page":"172-179","publisher":"North-Holland","title":"The impact of entrepreneurship education on the entrepreneurial intention of students in science and engineering versus business studies university programs","type":"article-journal","volume":"104"},"uris":["http://www.mendeley.com/documents/?uuid=f1b881a8-bb02-3bff-810d-7fda8066d3f7"]}],"mendeley":{"formattedCitation":"(Bae et al., 2014; Maresch et al., 2016; Westhead and Solesvik, 2016)","plainTextFormattedCitation":"(Bae et al., 2014; Maresch et al., 2016; Westhead and Solesvik, 2016)","previouslyFormattedCitation":"(Bae et al., 2014; Maresch et al., 2016; Westhead and Solesvik, 2016)"},"properties":{"noteIndex":0},"schema":"https://github.com/citation-style-language/schema/raw/master/csl-citation.json"}</w:instrText>
      </w:r>
      <w:r w:rsidRPr="00B51952">
        <w:rPr>
          <w:vertAlign w:val="superscript"/>
        </w:rPr>
        <w:fldChar w:fldCharType="separate"/>
      </w:r>
      <w:r w:rsidR="00705C23" w:rsidRPr="00705C23">
        <w:rPr>
          <w:bCs/>
          <w:noProof/>
          <w:lang w:val="en-US"/>
        </w:rPr>
        <w:t>(Bae et al., 2014; Maresch et al., 2016; Westhead and Solesvik, 2016)</w:t>
      </w:r>
      <w:r w:rsidRPr="00B51952">
        <w:fldChar w:fldCharType="end"/>
      </w:r>
      <w:r w:rsidRPr="00B51952">
        <w:t>. However, there are studies which contradict this conclusion.</w:t>
      </w:r>
      <w:r w:rsidRPr="00B51952">
        <w:rPr>
          <w:bCs/>
        </w:rPr>
        <w:t xml:space="preserve"> </w:t>
      </w:r>
      <w:proofErr w:type="spellStart"/>
      <w:r w:rsidRPr="00B51952">
        <w:rPr>
          <w:bCs/>
        </w:rPr>
        <w:t>Entrialgo</w:t>
      </w:r>
      <w:proofErr w:type="spellEnd"/>
      <w:r w:rsidRPr="00B51952">
        <w:rPr>
          <w:bCs/>
        </w:rPr>
        <w:t xml:space="preserve"> and Iglesias</w:t>
      </w:r>
      <w:r w:rsidRPr="00B51952">
        <w:t xml:space="preserve"> </w:t>
      </w:r>
      <w:r w:rsidRPr="00B51952">
        <w:rPr>
          <w:vertAlign w:val="superscript"/>
        </w:rPr>
        <w:fldChar w:fldCharType="begin" w:fldLock="1"/>
      </w:r>
      <w:r w:rsidR="00A7374A">
        <w:instrText>ADDIN CSL_CITATION {"citationItems":[{"id":"ITEM-1","itemData":{"DOI":"10.1007/s11365-016-0389-4","ISSN":"1554-7191","author":[{"dropping-particle":"","family":"Entrialgo","given":"Montserrat","non-dropping-particle":"","parse-names":false,"suffix":""},{"dropping-particle":"","family":"Iglesias","given":"Víctor","non-dropping-particle":"","parse-names":false,"suffix":""}],"container-title":"International Entrepreneurship and Management Journal","id":"ITEM-1","issue":"4","issued":{"date-parts":[["2016","12","12"]]},"page":"1209-1232","publisher":"Springer US","title":"The moderating role of entrepreneurship education on the antecedents of entrepreneurial intention","type":"article-journal","volume":"12"},"suppress-author":1,"uris":["http://www.mendeley.com/documents/?uuid=9e508906-cb98-3428-b0d7-163afbbcb6a7"]}],"mendeley":{"formattedCitation":"(2016)","plainTextFormattedCitation":"(2016)","previouslyFormattedCitation":"(2016)"},"properties":{"noteIndex":0},"schema":"https://github.com/citation-style-language/schema/raw/master/csl-citation.json"}</w:instrText>
      </w:r>
      <w:r w:rsidRPr="00B51952">
        <w:rPr>
          <w:vertAlign w:val="superscript"/>
        </w:rPr>
        <w:fldChar w:fldCharType="separate"/>
      </w:r>
      <w:r w:rsidR="001C38CA" w:rsidRPr="001C38CA">
        <w:rPr>
          <w:bCs/>
          <w:noProof/>
        </w:rPr>
        <w:t>(2016)</w:t>
      </w:r>
      <w:r w:rsidRPr="00B51952">
        <w:fldChar w:fldCharType="end"/>
      </w:r>
      <w:r w:rsidRPr="00B51952">
        <w:t xml:space="preserve"> claimed that entrepreneurship education does not lead to intention to become an entrepreneur, based on their study’s results. </w:t>
      </w:r>
    </w:p>
    <w:p w14:paraId="46D43AE5" w14:textId="77777777" w:rsidR="00DE1122" w:rsidRDefault="00EF6E9C" w:rsidP="00DE1122">
      <w:pPr>
        <w:pStyle w:val="Nadpis2"/>
      </w:pPr>
      <w:r w:rsidRPr="00DE1122">
        <w:lastRenderedPageBreak/>
        <w:t>The context of Albania</w:t>
      </w:r>
    </w:p>
    <w:p w14:paraId="56E4426D" w14:textId="77777777" w:rsidR="00B953CF" w:rsidRPr="00B953CF" w:rsidRDefault="00B953CF" w:rsidP="0051158D">
      <w:r w:rsidRPr="00B953CF">
        <w:t xml:space="preserve">The context is </w:t>
      </w:r>
      <w:r w:rsidR="001E6A32">
        <w:t>important</w:t>
      </w:r>
      <w:r w:rsidRPr="00B953CF">
        <w:t xml:space="preserve"> for understanding </w:t>
      </w:r>
      <w:r>
        <w:t>the environment where the decision to engage in business activity</w:t>
      </w:r>
      <w:r w:rsidR="001E6A32">
        <w:t xml:space="preserve"> are taken</w:t>
      </w:r>
      <w:r>
        <w:t>, including self-employed</w:t>
      </w:r>
      <w:r w:rsidRPr="00B953CF">
        <w:t xml:space="preserve"> </w:t>
      </w:r>
      <w:r w:rsidRPr="00B953CF">
        <w:fldChar w:fldCharType="begin" w:fldLock="1"/>
      </w:r>
      <w:r w:rsidR="00061DB8">
        <w:instrText>ADDIN CSL_CITATION {"citationItems":[{"id":"ITEM-1","itemData":{"DOI":"10.1504/IJESB.2005.006071","ISSN":"1476-1297","author":[{"dropping-particle":"","family":"Dana","given":"Leo Paul","non-dropping-particle":"","parse-names":false,"suffix":""},{"dropping-particle":"","family":"Dana","given":"Teresa E.","non-dropping-particle":"","parse-names":false,"suffix":""}],"container-title":"International Journal of Entrepreneurship and Small Business","id":"ITEM-1","issue":"1","issued":{"date-parts":[["2005"]]},"page":"79-88","title":"Expanding the scope of methodologies used in entrepreneurship research","type":"article-journal","volume":"2"},"uris":["http://www.mendeley.com/documents/?uuid=6d20ac5e-e868-3ad9-83d0-65fe5b248ed3"]},{"id":"ITEM-2","itemData":{"DOI":"10.1142/11449","ISBN":"978-981-12-0653-5","author":[{"dropping-particle":"","family":"Groenland","given":"Edward","non-dropping-particle":"","parse-names":false,"suffix":""},{"dropping-particle":"","family":"Dana","given":"Léo-Paul","non-dropping-particle":"","parse-names":false,"suffix":""}],"collection-title":"New Teaching Resources for Management in a Globalised World","id":"ITEM-2","issued":{"date-parts":[["2019","11"]]},"publisher":"WORLD SCIENTIFIC","title":"Qualitative Methodologies and Data Collection Methods","type":"book","volume":"01"},"uris":["http://www.mendeley.com/documents/?uuid=0bb031a9-c1c8-381f-b3a7-6eb19ba74379"]}],"mendeley":{"formattedCitation":"(Dana and Dana, 2005; Groenland and Dana, 2019)","plainTextFormattedCitation":"(Dana and Dana, 2005; Groenland and Dana, 2019)","previouslyFormattedCitation":"(Dana and Dana, 2005)"},"properties":{"noteIndex":0},"schema":"https://github.com/citation-style-language/schema/raw/master/csl-citation.json"}</w:instrText>
      </w:r>
      <w:r w:rsidRPr="00B953CF">
        <w:fldChar w:fldCharType="separate"/>
      </w:r>
      <w:r w:rsidR="00061DB8" w:rsidRPr="00061DB8">
        <w:rPr>
          <w:noProof/>
        </w:rPr>
        <w:t>(Dana and Dana, 2005; Groenland and Dana, 2019)</w:t>
      </w:r>
      <w:r w:rsidRPr="00B953CF">
        <w:fldChar w:fldCharType="end"/>
      </w:r>
      <w:r>
        <w:t>.</w:t>
      </w:r>
      <w:r w:rsidRPr="00B953CF">
        <w:t xml:space="preserve"> </w:t>
      </w:r>
      <w:r w:rsidR="00D6168F">
        <w:t>Fundamental</w:t>
      </w:r>
      <w:r w:rsidRPr="00B953CF">
        <w:t xml:space="preserve"> changes have taken place in Albania since </w:t>
      </w:r>
      <w:r>
        <w:t>the change of the system from central</w:t>
      </w:r>
      <w:r w:rsidR="00D6168F">
        <w:t>ised to market-</w:t>
      </w:r>
      <w:r>
        <w:t>oriented economy, which occurred in the 1990s</w:t>
      </w:r>
      <w:r w:rsidRPr="00B953CF">
        <w:t xml:space="preserve">. </w:t>
      </w:r>
      <w:r w:rsidR="00D6168F">
        <w:t xml:space="preserve">This is the reason why Albania is called as a post-communist transition country. Albania, along with Balkan countries, aimed a quick transition by privatising stated-owned enterprises </w:t>
      </w:r>
      <w:r w:rsidR="00861854">
        <w:t xml:space="preserve">and liberalizing the prices. These countries hoped that entrepreneurs would adopted to the capitalism mindset </w:t>
      </w:r>
      <w:r w:rsidRPr="00B953CF">
        <w:fldChar w:fldCharType="begin" w:fldLock="1"/>
      </w:r>
      <w:r w:rsidR="003A3D41">
        <w:instrText>ADDIN CSL_CITATION {"citationItems":[{"id":"ITEM-1","itemData":{"DOI":"10.1007/978-3-642-36577-5_12","author":[{"dropping-particle":"","family":"Ramadani","given":"Veland","non-dropping-particle":"","parse-names":false,"suffix":""},{"dropping-particle":"","family":"Dana","given":"Léo-Paul","non-dropping-particle":"","parse-names":false,"suffix":""}],"container-title":"Entrepreneurship in the Balkans","id":"ITEM-1","issued":{"date-parts":[["2013"]]},"page":"217-250","publisher":"Springer Berlin Heidelberg","publisher-place":"Berlin, Heidelberg","title":"The State of Entrepreneurship in the Balkans: Evidence from Selected Countries","type":"chapter"},"uris":["http://www.mendeley.com/documents/?uuid=dcfcba67-70a1-30a5-bdac-eb649eb5efac"]}],"mendeley":{"formattedCitation":"(Ramadani and Dana, 2013)","plainTextFormattedCitation":"(Ramadani and Dana, 2013)","previouslyFormattedCitation":"(Ramadani and Dana, 2013)"},"properties":{"noteIndex":0},"schema":"https://github.com/citation-style-language/schema/raw/master/csl-citation.json"}</w:instrText>
      </w:r>
      <w:r w:rsidRPr="00B953CF">
        <w:fldChar w:fldCharType="separate"/>
      </w:r>
      <w:r w:rsidRPr="00B953CF">
        <w:rPr>
          <w:noProof/>
        </w:rPr>
        <w:t>(Ramadani and Dana, 2013)</w:t>
      </w:r>
      <w:r w:rsidRPr="00B953CF">
        <w:fldChar w:fldCharType="end"/>
      </w:r>
      <w:r w:rsidRPr="00B953CF">
        <w:t xml:space="preserve">. </w:t>
      </w:r>
      <w:r w:rsidR="00861854">
        <w:t xml:space="preserve">However, in the early stages of the transition, entrepreneurs did not know how to behave in the new environment </w:t>
      </w:r>
      <w:r w:rsidRPr="00B953CF">
        <w:fldChar w:fldCharType="begin" w:fldLock="1"/>
      </w:r>
      <w:r w:rsidR="003A3D41">
        <w:instrText>ADDIN CSL_CITATION {"citationItems":[{"id":"ITEM-1","itemData":{"author":[{"dropping-particle":"","family":"Dana","given":"Leo Paul","non-dropping-particle":"","parse-names":false,"suffix":""}],"container-title":"Journal of Small Business Management","id":"ITEM-1","issue":"1","issued":{"date-parts":[["1996"]]},"page":"64-70","title":"Albania in the twilight zone: The perseritje model and its impact on small business","type":"article-journal","volume":"34"},"uris":["http://www.mendeley.com/documents/?uuid=024d856d-a0fe-38d5-94a7-66c70bd213db"]}],"mendeley":{"formattedCitation":"(Dana, 1996)","plainTextFormattedCitation":"(Dana, 1996)","previouslyFormattedCitation":"(Dana, 1996)"},"properties":{"noteIndex":0},"schema":"https://github.com/citation-style-language/schema/raw/master/csl-citation.json"}</w:instrText>
      </w:r>
      <w:r w:rsidRPr="00B953CF">
        <w:fldChar w:fldCharType="separate"/>
      </w:r>
      <w:r w:rsidRPr="00B953CF">
        <w:rPr>
          <w:noProof/>
        </w:rPr>
        <w:t>(Dana, 1996)</w:t>
      </w:r>
      <w:r w:rsidRPr="00B953CF">
        <w:fldChar w:fldCharType="end"/>
      </w:r>
      <w:r w:rsidRPr="00B953CF">
        <w:t xml:space="preserve">. </w:t>
      </w:r>
      <w:r w:rsidR="001E6A32">
        <w:t xml:space="preserve">The entrepreneurial models imported from Western Europe and America were not giving the expected outcomes, because they were not adjusted to the context. Both, the institutional system and individuals were in transition. </w:t>
      </w:r>
      <w:r w:rsidR="0051158D">
        <w:t xml:space="preserve">Hence, the individuals were facing with a lack of knowhow as they did not know how to behave in the new environment </w:t>
      </w:r>
      <w:r w:rsidRPr="00B953CF">
        <w:fldChar w:fldCharType="begin" w:fldLock="1"/>
      </w:r>
      <w:r w:rsidR="003A3D41">
        <w:instrText>ADDIN CSL_CITATION {"citationItems":[{"id":"ITEM-1","itemData":{"ISBN":"9780203049013","abstract":"Gain a comprehensive understanding of the development of entrepreneurship across Eastern Europe Throughout Eastern Europe, post-Communist countries transitioning to market-based economies are obtaining a variety of results due to diverse policy…","author":[{"dropping-particle":"","family":"Dana","given":"Leo Paul.","non-dropping-particle":"","parse-names":false,"suffix":""}],"id":"ITEM-1","issued":{"date-parts":[["2011"]]},"number-of-pages":"362","publisher":"Routledge","publisher-place":"New York, NY","title":"When economies change hands: a survey of entrepreneurship in the emerging markets of Europe from the Balkans to the Baltic states","type":"book"},"uris":["http://www.mendeley.com/documents/?uuid=d75e062d-36ba-3d16-a265-ae3d7514e7b1"]},{"id":"ITEM-2","itemData":{"DOI":"10.1007/978-3-642-36577-5_12","author":[{"dropping-particle":"","family":"Ramadani","given":"Veland","non-dropping-particle":"","parse-names":false,"suffix":""},{"dropping-particle":"","family":"Dana","given":"Léo-Paul","non-dropping-particle":"","parse-names":false,"suffix":""}],"container-title":"Entrepreneurship in the Balkans","id":"ITEM-2","issued":{"date-parts":[["2013"]]},"page":"217-250","publisher":"Springer Berlin Heidelberg","publisher-place":"Berlin, Heidelberg","title":"The State of Entrepreneurship in the Balkans: Evidence from Selected Countries","type":"chapter"},"uris":["http://www.mendeley.com/documents/?uuid=dcfcba67-70a1-30a5-bdac-eb649eb5efac"]}],"mendeley":{"formattedCitation":"(Dana, 2011; Ramadani and Dana, 2013)","plainTextFormattedCitation":"(Dana, 2011; Ramadani and Dana, 2013)","previouslyFormattedCitation":"(Dana, 2011; Ramadani and Dana, 2013)"},"properties":{"noteIndex":0},"schema":"https://github.com/citation-style-language/schema/raw/master/csl-citation.json"}</w:instrText>
      </w:r>
      <w:r w:rsidRPr="00B953CF">
        <w:fldChar w:fldCharType="separate"/>
      </w:r>
      <w:r w:rsidRPr="00B953CF">
        <w:rPr>
          <w:noProof/>
        </w:rPr>
        <w:t>(Dana, 2011; Ramadani and Dana, 2013)</w:t>
      </w:r>
      <w:r w:rsidRPr="00B953CF">
        <w:fldChar w:fldCharType="end"/>
      </w:r>
      <w:r w:rsidRPr="00B953CF">
        <w:t xml:space="preserve">. </w:t>
      </w:r>
    </w:p>
    <w:p w14:paraId="0DD52445" w14:textId="77777777" w:rsidR="00B953CF" w:rsidRDefault="00746E94">
      <w:r>
        <w:t xml:space="preserve">To survive and succeed in the transition stage, the individuals were needed to gain extra skills and knowledge dealing with the market-oriented economy. </w:t>
      </w:r>
      <w:r w:rsidR="003A3D41">
        <w:t>The policy instruments applied to foster entrepreneurship are different as compared to the early stage of the tra</w:t>
      </w:r>
      <w:r w:rsidR="008327EA">
        <w:t xml:space="preserve">nsition </w:t>
      </w:r>
      <w:r w:rsidR="00B953CF" w:rsidRPr="00B953CF">
        <w:fldChar w:fldCharType="begin" w:fldLock="1"/>
      </w:r>
      <w:r w:rsidR="003A3D41">
        <w:instrText>ADDIN CSL_CITATION {"citationItems":[{"id":"ITEM-1","itemData":{"ISBN":"9780203049013","abstract":"Gain a comprehensive understanding of the development of entrepreneurship across Eastern Europe Throughout Eastern Europe, post-Communist countries transitioning to market-based economies are obtaining a variety of results due to diverse policy…","author":[{"dropping-particle":"","family":"Dana","given":"Leo Paul.","non-dropping-particle":"","parse-names":false,"suffix":""}],"id":"ITEM-1","issued":{"date-parts":[["2011"]]},"number-of-pages":"362","publisher":"Routledge","publisher-place":"New York, NY","title":"When economies change hands: a survey of entrepreneurship in the emerging markets of Europe from the Balkans to the Baltic states","type":"book"},"uris":["http://www.mendeley.com/documents/?uuid=d75e062d-36ba-3d16-a265-ae3d7514e7b1"]}],"mendeley":{"formattedCitation":"(Dana, 2011)","plainTextFormattedCitation":"(Dana, 2011)","previouslyFormattedCitation":"(Dana, 2011)"},"properties":{"noteIndex":0},"schema":"https://github.com/citation-style-language/schema/raw/master/csl-citation.json"}</w:instrText>
      </w:r>
      <w:r w:rsidR="00B953CF" w:rsidRPr="00B953CF">
        <w:fldChar w:fldCharType="separate"/>
      </w:r>
      <w:r w:rsidR="00B953CF" w:rsidRPr="00B953CF">
        <w:rPr>
          <w:noProof/>
        </w:rPr>
        <w:t>(Dana, 2011)</w:t>
      </w:r>
      <w:r w:rsidR="00B953CF" w:rsidRPr="00B953CF">
        <w:fldChar w:fldCharType="end"/>
      </w:r>
      <w:r w:rsidR="00B953CF" w:rsidRPr="00B953CF">
        <w:t xml:space="preserve">. </w:t>
      </w:r>
      <w:r w:rsidR="008327EA">
        <w:t>However</w:t>
      </w:r>
      <w:r w:rsidR="00B953CF" w:rsidRPr="00B953CF">
        <w:t xml:space="preserve">, the educational system still </w:t>
      </w:r>
      <w:r w:rsidR="008327EA">
        <w:t xml:space="preserve">applies a not modern </w:t>
      </w:r>
      <w:r w:rsidR="00B953CF" w:rsidRPr="00B953CF">
        <w:t xml:space="preserve">style of transferring knowledge to the </w:t>
      </w:r>
      <w:r w:rsidR="008327EA">
        <w:t>individuals</w:t>
      </w:r>
      <w:r w:rsidR="00B953CF" w:rsidRPr="00B953CF">
        <w:t xml:space="preserve"> </w:t>
      </w:r>
      <w:r w:rsidR="00B953CF" w:rsidRPr="00B953CF">
        <w:fldChar w:fldCharType="begin" w:fldLock="1"/>
      </w:r>
      <w:r w:rsidR="003A3D41">
        <w:instrText>ADDIN CSL_CITATION {"citationItems":[{"id":"ITEM-1","itemData":{"DOI":"10.1504/IJESB.2008.015955","ISSN":"1476-1297","author":[{"dropping-particle":"","family":"Aaltio","given":"Iiris","non-dropping-particle":"","parse-names":false,"suffix":""}],"container-title":"International Journal of Entrepreneurship and Small Business","id":"ITEM-1","issue":"1","issued":{"date-parts":[["2008"]]},"page":"83-99","title":"Management education as an identity construction: the case of Estonia and its transition economy background","type":"article-journal","volume":"5"},"uris":["http://www.mendeley.com/documents/?uuid=ebd70696-9e57-3b28-b720-86ae1a38f6e4"]}],"mendeley":{"formattedCitation":"(Aaltio, 2008)","plainTextFormattedCitation":"(Aaltio, 2008)","previouslyFormattedCitation":"(Aaltio, 2008)"},"properties":{"noteIndex":0},"schema":"https://github.com/citation-style-language/schema/raw/master/csl-citation.json"}</w:instrText>
      </w:r>
      <w:r w:rsidR="00B953CF" w:rsidRPr="00B953CF">
        <w:fldChar w:fldCharType="separate"/>
      </w:r>
      <w:r w:rsidR="00B953CF" w:rsidRPr="00B953CF">
        <w:rPr>
          <w:noProof/>
        </w:rPr>
        <w:t>(Aaltio, 2008)</w:t>
      </w:r>
      <w:r w:rsidR="00B953CF" w:rsidRPr="00B953CF">
        <w:fldChar w:fldCharType="end"/>
      </w:r>
      <w:r w:rsidR="008327EA">
        <w:t>. In addition,</w:t>
      </w:r>
      <w:r w:rsidR="00B953CF" w:rsidRPr="00B953CF">
        <w:t xml:space="preserve"> it is </w:t>
      </w:r>
      <w:r w:rsidR="008327EA">
        <w:t xml:space="preserve">hard </w:t>
      </w:r>
      <w:r w:rsidR="00B953CF" w:rsidRPr="00B953CF">
        <w:t xml:space="preserve">to </w:t>
      </w:r>
      <w:r w:rsidR="008327EA">
        <w:t>implement</w:t>
      </w:r>
      <w:r w:rsidR="00B953CF" w:rsidRPr="00B953CF">
        <w:t xml:space="preserve"> the entrepreneurial </w:t>
      </w:r>
      <w:r w:rsidR="008327EA">
        <w:t>culture as it is in the Western countries</w:t>
      </w:r>
      <w:r w:rsidR="00B953CF" w:rsidRPr="00B953CF">
        <w:t>, s</w:t>
      </w:r>
      <w:r w:rsidR="008327EA">
        <w:t>ince</w:t>
      </w:r>
      <w:r w:rsidR="00B953CF" w:rsidRPr="00B953CF">
        <w:t xml:space="preserve"> different educational </w:t>
      </w:r>
      <w:r w:rsidR="008327EA">
        <w:t>techniques</w:t>
      </w:r>
      <w:r w:rsidR="00B953CF" w:rsidRPr="00B953CF">
        <w:t xml:space="preserve"> are </w:t>
      </w:r>
      <w:r w:rsidR="008327EA">
        <w:t>needed</w:t>
      </w:r>
      <w:r w:rsidR="00B953CF" w:rsidRPr="00B953CF">
        <w:t xml:space="preserve"> to be </w:t>
      </w:r>
      <w:r w:rsidR="008327EA">
        <w:t>put in place</w:t>
      </w:r>
      <w:r w:rsidR="00B953CF" w:rsidRPr="00B953CF">
        <w:t xml:space="preserve">. </w:t>
      </w:r>
      <w:r w:rsidR="008327EA">
        <w:t>As</w:t>
      </w:r>
      <w:r w:rsidR="00B953CF" w:rsidRPr="00B953CF">
        <w:t xml:space="preserve"> job insecurity is </w:t>
      </w:r>
      <w:r w:rsidR="008327EA">
        <w:t>growing</w:t>
      </w:r>
      <w:r w:rsidR="00B953CF" w:rsidRPr="00B953CF">
        <w:t xml:space="preserve">, education should </w:t>
      </w:r>
      <w:r w:rsidR="008327EA">
        <w:t>equip</w:t>
      </w:r>
      <w:r w:rsidR="00B953CF" w:rsidRPr="00B953CF">
        <w:t xml:space="preserve"> </w:t>
      </w:r>
      <w:r w:rsidR="00D84852">
        <w:t>individuals</w:t>
      </w:r>
      <w:r w:rsidR="00B953CF" w:rsidRPr="00B953CF">
        <w:t xml:space="preserve"> with </w:t>
      </w:r>
      <w:r w:rsidR="00D84852">
        <w:t xml:space="preserve">the </w:t>
      </w:r>
      <w:r w:rsidR="008327EA">
        <w:t>appropriate</w:t>
      </w:r>
      <w:r w:rsidR="00B953CF" w:rsidRPr="00B953CF">
        <w:t xml:space="preserve"> </w:t>
      </w:r>
      <w:r w:rsidR="008327EA" w:rsidRPr="00B953CF">
        <w:t>skills</w:t>
      </w:r>
      <w:r w:rsidR="008327EA" w:rsidRPr="008327EA">
        <w:t xml:space="preserve"> </w:t>
      </w:r>
      <w:r w:rsidR="008327EA" w:rsidRPr="00B953CF">
        <w:t xml:space="preserve">and </w:t>
      </w:r>
      <w:r w:rsidR="00B953CF" w:rsidRPr="00B953CF">
        <w:t xml:space="preserve">knowhow </w:t>
      </w:r>
      <w:r w:rsidR="008327EA">
        <w:t xml:space="preserve">which are require </w:t>
      </w:r>
      <w:r w:rsidR="00B953CF" w:rsidRPr="00B953CF">
        <w:t xml:space="preserve">to find </w:t>
      </w:r>
      <w:r w:rsidR="008327EA">
        <w:t>a job</w:t>
      </w:r>
      <w:r w:rsidR="00B953CF" w:rsidRPr="00B953CF">
        <w:t xml:space="preserve">. </w:t>
      </w:r>
      <w:r w:rsidR="00D84852">
        <w:t>Both, s</w:t>
      </w:r>
      <w:r w:rsidR="00B953CF" w:rsidRPr="00B953CF">
        <w:t>kills and abilities</w:t>
      </w:r>
      <w:r w:rsidR="00D84852">
        <w:t>, that one may say that are not that necessary in advance economies, might be valuable</w:t>
      </w:r>
      <w:r w:rsidR="00B953CF" w:rsidRPr="00B953CF">
        <w:t xml:space="preserve"> in </w:t>
      </w:r>
      <w:r w:rsidR="00D84852">
        <w:t xml:space="preserve">the context of </w:t>
      </w:r>
      <w:r w:rsidR="00B953CF" w:rsidRPr="00B953CF">
        <w:t xml:space="preserve">transition </w:t>
      </w:r>
      <w:r w:rsidR="00D84852">
        <w:t>countries like Albania</w:t>
      </w:r>
      <w:r w:rsidR="00B953CF" w:rsidRPr="00B953CF">
        <w:t xml:space="preserve"> </w:t>
      </w:r>
      <w:r w:rsidR="00B953CF" w:rsidRPr="00B953CF">
        <w:fldChar w:fldCharType="begin" w:fldLock="1"/>
      </w:r>
      <w:r w:rsidR="003A3D41">
        <w:instrText>ADDIN CSL_CITATION {"citationItems":[{"id":"ITEM-1","itemData":{"DOI":"10.1007/978-3-642-36577-5","ISBN":"978-3-642-36576-8","editor":[{"dropping-particle":"","family":"Ramadani","given":"Veland","non-dropping-particle":"","parse-names":false,"suffix":""},{"dropping-particle":"","family":"Schneider","given":"Robert C.","non-dropping-particle":"","parse-names":false,"suffix":""}],"id":"ITEM-1","issued":{"date-parts":[["2013"]]},"publisher":"Springer Berlin Heidelberg","publisher-place":"Berlin, Heidelberg","title":"Entrepreneurship in the Balkans","type":"book"},"uris":["http://www.mendeley.com/documents/?uuid=b9dddb48-d825-3dfe-8ded-88f4d3811abf"]}],"mendeley":{"formattedCitation":"(Ramadani and Schneider, 2013)","plainTextFormattedCitation":"(Ramadani and Schneider, 2013)","previouslyFormattedCitation":"(Ramadani and Schneider, 2013)"},"properties":{"noteIndex":0},"schema":"https://github.com/citation-style-language/schema/raw/master/csl-citation.json"}</w:instrText>
      </w:r>
      <w:r w:rsidR="00B953CF" w:rsidRPr="00B953CF">
        <w:fldChar w:fldCharType="separate"/>
      </w:r>
      <w:r w:rsidR="00B953CF" w:rsidRPr="00B953CF">
        <w:rPr>
          <w:noProof/>
        </w:rPr>
        <w:t>(Ramadani and Schneider, 2013)</w:t>
      </w:r>
      <w:r w:rsidR="00B953CF" w:rsidRPr="00B953CF">
        <w:fldChar w:fldCharType="end"/>
      </w:r>
      <w:r w:rsidR="00B953CF" w:rsidRPr="00B953CF">
        <w:t>.</w:t>
      </w:r>
    </w:p>
    <w:p w14:paraId="44DD2848" w14:textId="77777777" w:rsidR="00C436DA" w:rsidRPr="00B953CF" w:rsidRDefault="00C436DA">
      <w:r>
        <w:t>Business activity is considered as one of the important domains in the economic development. This can be said even for transition countries like Albania</w:t>
      </w:r>
      <w:r w:rsidR="00565610">
        <w:t xml:space="preserve"> </w:t>
      </w:r>
      <w:r w:rsidR="00565610">
        <w:fldChar w:fldCharType="begin" w:fldLock="1"/>
      </w:r>
      <w:r w:rsidR="00565610">
        <w:instrText>ADDIN CSL_CITATION {"citationItems":[{"id":"ITEM-1","itemData":{"DOI":"10.12700/APH.16.4.2019.4.6","ISSN":"17858860","author":[{"dropping-particle":"","family":"Çera","given":"Gentjan","non-dropping-particle":"","parse-names":false,"suffix":""},{"dropping-particle":"","family":"Breckova","given":"Pavla","non-dropping-particle":"","parse-names":false,"suffix":""},{"dropping-particle":"","family":"Çera","given":"Edmond","non-dropping-particle":"","parse-names":false,"suffix":""},{"dropping-particle":"","family":"Rozsa","given":"Zoltan","non-dropping-particle":"","parse-names":false,"suffix":""}],"container-title":"Acta Polytechnica Hungarica","id":"ITEM-1","issue":"4","issued":{"date-parts":[["2019","7","1"]]},"page":"113-132","title":"The Effect of Business Enabling Policies, Tax Treatment, Corruption and Political Connections on Business Climate","type":"article-journal","volume":"16"},"uris":["http://www.mendeley.com/documents/?uuid=4c03b496-5d90-32a1-af01-407a6c33093f"]}],"mendeley":{"formattedCitation":"(Çera et al., 2019)","plainTextFormattedCitation":"(Çera et al., 2019)","previouslyFormattedCitation":"(Çera et al., 2019)"},"properties":{"noteIndex":0},"schema":"https://github.com/citation-style-language/schema/raw/master/csl-citation.json"}</w:instrText>
      </w:r>
      <w:r w:rsidR="00565610">
        <w:fldChar w:fldCharType="separate"/>
      </w:r>
      <w:r w:rsidR="00565610" w:rsidRPr="00565610">
        <w:rPr>
          <w:noProof/>
        </w:rPr>
        <w:t>(Çera et al., 2019)</w:t>
      </w:r>
      <w:r w:rsidR="00565610">
        <w:fldChar w:fldCharType="end"/>
      </w:r>
      <w:r>
        <w:t xml:space="preserve">. The published data do emphasise the vital role of small and medium-sized enterprises in contributing to the economy and reducing the unemployment rate. Hence, </w:t>
      </w:r>
      <w:r w:rsidR="003B14A5">
        <w:t xml:space="preserve">Albanian SMEs generate 68.3% of the value added in the economy, which is 12% more than the average of EU. In terms of employment, the SMEs employ </w:t>
      </w:r>
      <w:r w:rsidR="0018029B">
        <w:t xml:space="preserve">80.3% </w:t>
      </w:r>
      <w:r w:rsidR="003B14A5">
        <w:t>of the workforce in the private sector</w:t>
      </w:r>
      <w:r w:rsidR="0018029B">
        <w:t>, which is 13.8%</w:t>
      </w:r>
      <w:r w:rsidR="003B14A5">
        <w:t xml:space="preserve"> more than the average of EU</w:t>
      </w:r>
      <w:r w:rsidR="0018029B">
        <w:t xml:space="preserve"> </w:t>
      </w:r>
      <w:r w:rsidR="0018029B">
        <w:fldChar w:fldCharType="begin" w:fldLock="1"/>
      </w:r>
      <w:r w:rsidR="005D5015">
        <w:instrText>ADDIN CSL_CITATION {"citationItems":[{"id":"ITEM-1","itemData":{"author":[{"dropping-particle":"","family":"European Commission","given":"","non-dropping-particle":"","parse-names":false,"suffix":""}],"id":"ITEM-1","issued":{"date-parts":[["2019"]]},"number-of-pages":"10","publisher-place":"Brussels","title":"2019 SBA Fact Sheet Albania","type":"report"},"uris":["http://www.mendeley.com/documents/?uuid=e71e6ae5-f8f6-390d-a720-343a47c30447"]}],"mendeley":{"formattedCitation":"(European Commission, 2019)","plainTextFormattedCitation":"(European Commission, 2019)","previouslyFormattedCitation":"(European Commission, 2019)"},"properties":{"noteIndex":0},"schema":"https://github.com/citation-style-language/schema/raw/master/csl-citation.json"}</w:instrText>
      </w:r>
      <w:r w:rsidR="0018029B">
        <w:fldChar w:fldCharType="separate"/>
      </w:r>
      <w:r w:rsidR="0018029B" w:rsidRPr="003B14A5">
        <w:rPr>
          <w:noProof/>
        </w:rPr>
        <w:t>(European Commission, 2019)</w:t>
      </w:r>
      <w:r w:rsidR="0018029B">
        <w:fldChar w:fldCharType="end"/>
      </w:r>
      <w:r w:rsidR="003B14A5">
        <w:t>.</w:t>
      </w:r>
      <w:r w:rsidR="0018029B">
        <w:t xml:space="preserve"> As the result, it can be understood the importance of that SMEs have to the Albanian economy.</w:t>
      </w:r>
      <w:r w:rsidR="005D5015">
        <w:t xml:space="preserve"> However, the Albanian share of women e</w:t>
      </w:r>
      <w:r w:rsidR="005D5015" w:rsidRPr="005D5015">
        <w:t>ntrepreneurs</w:t>
      </w:r>
      <w:r w:rsidR="005D5015">
        <w:t xml:space="preserve"> is the lowest among the neighbour countries </w:t>
      </w:r>
      <w:r w:rsidR="005D5015">
        <w:fldChar w:fldCharType="begin" w:fldLock="1"/>
      </w:r>
      <w:r w:rsidR="00D961A0">
        <w:instrText>ADDIN CSL_CITATION {"citationItems":[{"id":"ITEM-1","itemData":{"DOI":"10.1080/19448953.2014.997488","ISSN":"19448961","abstract":"This paper is about women entrepreneurs in Albania, conditions for women entrepreneurship, perspectives for development and an array of problems that women entrepreneurs are facing. In order to gain a better picture of current motives, problems and perspectives of Albanian women in entrepreneurship, a survey was conducted during May–June 2014 to complement secondary sources. Respondents were asked about their motives for starting a business, the size of the business they run, revenues, their family status, management problems and the necessary capabilities as perceived by them. We used Global Entrepreneurship Monitor (GEM) reports to compare the indicators of entrepreneurial activity between countries in the region.","author":[{"dropping-particle":"","family":"Ramadani","given":"Veland","non-dropping-particle":"","parse-names":false,"suffix":""}],"container-title":"Journal of Balkan and Near Eastern Studies","id":"ITEM-1","issue":"2","issued":{"date-parts":[["2015","4","3"]]},"page":"204-221","publisher":"Routledge","title":"The woman entrepreneur in Albania: An exploratory study on motivation, problems and success factors","type":"article-journal","volume":"17"},"uris":["http://www.mendeley.com/documents/?uuid=fb363b92-a957-330c-a27c-5ecd9ca72f50"]}],"mendeley":{"formattedCitation":"(Ramadani, 2015)","plainTextFormattedCitation":"(Ramadani, 2015)","previouslyFormattedCitation":"(Ramadani, 2015)"},"properties":{"noteIndex":0},"schema":"https://github.com/citation-style-language/schema/raw/master/csl-citation.json"}</w:instrText>
      </w:r>
      <w:r w:rsidR="005D5015">
        <w:fldChar w:fldCharType="separate"/>
      </w:r>
      <w:r w:rsidR="005D5015" w:rsidRPr="005D5015">
        <w:rPr>
          <w:noProof/>
        </w:rPr>
        <w:t>(Ramadani, 2015)</w:t>
      </w:r>
      <w:r w:rsidR="005D5015">
        <w:fldChar w:fldCharType="end"/>
      </w:r>
      <w:r w:rsidR="005D5015">
        <w:t>. This evidence claims for more stress on policy-making in order to foster females to engage with business activity.</w:t>
      </w:r>
    </w:p>
    <w:p w14:paraId="2774ECCC" w14:textId="77777777" w:rsidR="00B01002" w:rsidRPr="00B51952" w:rsidRDefault="00D8212A" w:rsidP="00DE1122">
      <w:pPr>
        <w:pStyle w:val="Nadpis2"/>
      </w:pPr>
      <w:r>
        <w:t xml:space="preserve">Balancing the two groups </w:t>
      </w:r>
    </w:p>
    <w:p w14:paraId="4BAD26C0" w14:textId="77777777" w:rsidR="00B51952" w:rsidRPr="00B51952" w:rsidRDefault="00B51952" w:rsidP="00B51952">
      <w:r w:rsidRPr="00B51952">
        <w:t xml:space="preserve">A pre- and post-program research design requires two groups: control and treated groups. According to Trochim et al. </w:t>
      </w:r>
      <w:r w:rsidRPr="00B51952">
        <w:rPr>
          <w:vertAlign w:val="superscript"/>
        </w:rPr>
        <w:fldChar w:fldCharType="begin" w:fldLock="1"/>
      </w:r>
      <w:r w:rsidRPr="00B51952">
        <w:instrText>ADDIN CSL_CITATION {"citationItems":[{"id":"ITEM-1","itemData":{"ISBN":"9781133954774","abstract":"Student ed.","author":[{"dropping-particle":"","family":"Trochim","given":"William M. K.","non-dropping-particle":"","parse-names":false,"suffix":""},{"dropping-particle":"","family":"Donnelly","given":"James P.","non-dropping-particle":"","parse-names":false,"suffix":""},{"dropping-particle":"","family":"Arora","given":"Kanika.","non-dropping-particle":"","parse-names":false,"suffix":""}],"edition":"2","id":"ITEM-1","issued":{"date-parts":[["2016"]]},"number-of-pages":"422","publisher":"Cengage Learning","title":"Research methods: the essential knowledge base","type":"book"},"suppress-author":1,"uris":["http://www.mendeley.com/documents/?uuid=4878be34-df17-3945-abcc-5a6ba1ad137e"]}],"mendeley":{"formattedCitation":"(2016)","plainTextFormattedCitation":"(2016)","previouslyFormattedCitation":"(2016)"},"properties":{"noteIndex":0},"schema":"https://github.com/citation-style-language/schema/raw/master/csl-citation.json"}</w:instrText>
      </w:r>
      <w:r w:rsidRPr="00B51952">
        <w:rPr>
          <w:vertAlign w:val="superscript"/>
        </w:rPr>
        <w:fldChar w:fldCharType="separate"/>
      </w:r>
      <w:r w:rsidRPr="00B51952">
        <w:rPr>
          <w:noProof/>
        </w:rPr>
        <w:t>(2016)</w:t>
      </w:r>
      <w:r w:rsidRPr="00B51952">
        <w:fldChar w:fldCharType="end"/>
      </w:r>
      <w:r w:rsidRPr="00B51952">
        <w:t xml:space="preserve">, a discussion on covariates that contributes on achieving the comparability of control and treated groups should be carried out. It should be underlined that covariates are linked to intention to start a business and not affected by treatment assignment </w:t>
      </w:r>
      <w:r w:rsidRPr="00B51952">
        <w:rPr>
          <w:vertAlign w:val="superscript"/>
        </w:rPr>
        <w:fldChar w:fldCharType="begin" w:fldLock="1"/>
      </w:r>
      <w:r w:rsidR="00601BC3">
        <w:instrText>ADDIN CSL_CITATION {"citationItems":[{"id":"ITEM-1","itemData":{"DOI":"10.4135/9781412995627.d14","author":[{"dropping-particle":"","family":"Stuart","given":"Elizabeth A.","non-dropping-particle":"","parse-names":false,"suffix":""},{"dropping-particle":"","family":"Rubin","given":"Donald B.","non-dropping-particle":"","parse-names":false,"suffix":""}],"chapter-number":"11","container-title":"Best Practices in Quantitative Methods","editor":[{"dropping-particle":"","family":"Osborne","given":"Jason","non-dropping-particle":"","parse-names":false,"suffix":""}],"id":"ITEM-1","issued":{"date-parts":[["2008"]]},"page":"155-176","publisher":"SAGE Publications, Inc.","publisher-place":"California","title":"Best Practices in Quasi–Experimental Designs: Matching Methods for Causal Inference","type":"chapter"},"uris":["http://www.mendeley.com/documents/?uuid=489c8582-db75-3a95-a6f1-dc60a0b1b065"]}],"mendeley":{"formattedCitation":"(Stuart and Rubin, 2008)","plainTextFormattedCitation":"(Stuart and Rubin, 2008)","previouslyFormattedCitation":"(Stuart and Rubin, 2008)"},"properties":{"noteIndex":0},"schema":"https://github.com/citation-style-language/schema/raw/master/csl-citation.json"}</w:instrText>
      </w:r>
      <w:r w:rsidRPr="00B51952">
        <w:rPr>
          <w:vertAlign w:val="superscript"/>
        </w:rPr>
        <w:fldChar w:fldCharType="separate"/>
      </w:r>
      <w:r w:rsidR="00705C23" w:rsidRPr="00705C23">
        <w:rPr>
          <w:noProof/>
        </w:rPr>
        <w:t>(Stuart and Rubin, 2008)</w:t>
      </w:r>
      <w:r w:rsidRPr="00B51952">
        <w:fldChar w:fldCharType="end"/>
      </w:r>
      <w:r w:rsidRPr="00B51952">
        <w:t xml:space="preserve">. </w:t>
      </w:r>
    </w:p>
    <w:p w14:paraId="4CB46905" w14:textId="77777777" w:rsidR="00B51952" w:rsidRPr="00B51952" w:rsidRDefault="00B51952" w:rsidP="00B51952">
      <w:pPr>
        <w:rPr>
          <w:lang w:val="fr-FR"/>
        </w:rPr>
      </w:pPr>
      <w:r w:rsidRPr="00B51952">
        <w:t>The first covariate discussed here is ‘age’. Individual’s age is usually used as a covariate of the association of entrepreneurship education programme and intention to start a business. According to some studies, individuals at certain ages reflect higher attitudes to start a business</w:t>
      </w:r>
      <w:r w:rsidR="00D95A70">
        <w:t xml:space="preserve"> or self-employment</w:t>
      </w:r>
      <w:r w:rsidRPr="00B51952">
        <w:t xml:space="preserve"> </w:t>
      </w:r>
      <w:r w:rsidRPr="00B51952">
        <w:fldChar w:fldCharType="begin" w:fldLock="1"/>
      </w:r>
      <w:r w:rsidR="00601BC3">
        <w:instrText>ADDIN CSL_CITATION {"citationItems":[{"id":"ITEM-1","itemData":{"DOI":"10.1007/s11365-013-0278-z","ISSN":"1554-7191","author":[{"dropping-particle":"","family":"Goktan","given":"A. Banu","non-dropping-particle":"","parse-names":false,"suffix":""},{"dropping-particle":"","family":"Gupta","given":"Vishal K.","non-dropping-particle":"","parse-names":false,"suffix":""}],"container-title":"International Entrepreneurship and Management Journal","id":"ITEM-1","issue":"1","issued":{"date-parts":[["2015","3","4"]]},"page":"95-112","publisher":"Springer US","title":"Sex, gender, and individual entrepreneurial orientation: evidence from four countries","type":"article-journal","volume":"11"},"uris":["http://www.mendeley.com/documents/?uuid=6af521bd-9186-3732-be03-bb27200e7912"]},{"id":"ITEM-2","itemData":{"DOI":"10.1080/08985626.2012.721008","ISSN":"0898-5626","author":[{"dropping-particle":"","family":"Kibler","given":"Ewald","non-dropping-particle":"","parse-names":false,"suffix":""}],"container-title":"Entrepreneurship &amp; Regional Development","id":"ITEM-2","issue":"3-4","issued":{"date-parts":[["2013","4"]]},"page":"293-323","title":"Formation of entrepreneurial intentions in a regional context","type":"article-journal","volume":"25"},"uris":["http://www.mendeley.com/documents/?uuid=3f75b988-9929-3635-b72a-c71dea255a41"]},{"id":"ITEM-3","itemData":{"DOI":"10.1007/s40821-016-0065-1","ISSN":"1309-4297","author":[{"dropping-particle":"","family":"Zwan","given":"Peter","non-dropping-particle":"van der","parse-names":false,"suffix":""},{"dropping-particle":"","family":"Thurik","given":"Roy","non-dropping-particle":"","parse-names":false,"suffix":""},{"dropping-particle":"","family":"Verheul","given":"Ingrid","non-dropping-particle":"","parse-names":false,"suffix":""},{"dropping-particle":"","family":"Hessels","given":"Jolanda","non-dropping-particle":"","parse-names":false,"suffix":""}],"container-title":"Eurasian Business Review","id":"ITEM-3","issue":"3","issued":{"date-parts":[["2016","12","3"]]},"page":"273-295","publisher":"Springer International Publishing","title":"Factors influencing the entrepreneurial engagement of opportunity and necessity entrepreneurs","type":"article-journal","volume":"6"},"uris":["http://www.mendeley.com/documents/?uuid=cbbbbcfd-00ae-3018-a19c-9de1cc203808"]},{"id":"ITEM-4","itemData":{"DOI":"10.1007/s40821-014-0005-x","ISSN":"1309-4297","author":[{"dropping-particle":"","family":"Constant","given":"Amelie F.","non-dropping-particle":"","parse-names":false,"suffix":""},{"dropping-particle":"","family":"Zimmermann","given":"Klaus F.","non-dropping-particle":"","parse-names":false,"suffix":""}],"container-title":"Eurasian Business Review","id":"ITEM-4","issue":"1","issued":{"date-parts":[["2014","6","6"]]},"page":"51-87","publisher":"Springer International Publishing","title":"Self-employment against employment or unemployment: Markov transitions across the business cycle","type":"article-journal","volume":"4"},"uris":["http://www.mendeley.com/documents/?uuid=f8c737a4-9f7c-32da-b847-78f2645e0d19"]}],"mendeley":{"formattedCitation":"(Constant and Zimmermann, 2014; Goktan and Gupta, 2015; Kibler, 2013; van der Zwan et al., 2016)","plainTextFormattedCitation":"(Constant and Zimmermann, 2014; Goktan and Gupta, 2015; Kibler, 2013; van der Zwan et al., 2016)","previouslyFormattedCitation":"(Constant and Zimmermann, 2014; Goktan and Gupta, 2015; Kibler, 2013; van der Zwan et al., 2016)"},"properties":{"noteIndex":0},"schema":"https://github.com/citation-style-language/schema/raw/master/csl-citation.json"}</w:instrText>
      </w:r>
      <w:r w:rsidRPr="00B51952">
        <w:fldChar w:fldCharType="separate"/>
      </w:r>
      <w:r w:rsidR="00705C23" w:rsidRPr="00705C23">
        <w:rPr>
          <w:noProof/>
        </w:rPr>
        <w:t>(Constant and Zimmermann, 2014; Goktan and Gupta, 2015; Kibler, 2013; van der Zwan et al., 2016)</w:t>
      </w:r>
      <w:r w:rsidRPr="00B51952">
        <w:fldChar w:fldCharType="end"/>
      </w:r>
      <w:r w:rsidRPr="00B51952">
        <w:rPr>
          <w:lang w:val="en-US"/>
        </w:rPr>
        <w:t xml:space="preserve">. Alternatively, </w:t>
      </w:r>
      <w:r w:rsidRPr="00B51952">
        <w:t xml:space="preserve">regarding the gender analysis, females reflected lower tendency to be involved in entrepreneurial activity </w:t>
      </w:r>
      <w:r w:rsidRPr="00B51952">
        <w:rPr>
          <w:vertAlign w:val="superscript"/>
        </w:rPr>
        <w:fldChar w:fldCharType="begin" w:fldLock="1"/>
      </w:r>
      <w:r w:rsidR="00601BC3">
        <w:instrText>ADDIN CSL_CITATION {"citationItems":[{"id":"ITEM-1","itemData":{"DOI":"10.14254/2071-8330.2018/11-3/13","ISSN":"2071-8330","author":[{"dropping-particle":"","family":"Çera","given":"Gentjan","non-dropping-particle":"","parse-names":false,"suffix":""},{"dropping-particle":"","family":"Cepel","given":"Martin","non-dropping-particle":"","parse-names":false,"suffix":""},{"dropping-particle":"","family":"Zakutna","given":"Sandra","non-dropping-particle":"","parse-names":false,"suffix":""},{"dropping-particle":"","family":"Rozsa","given":"Zoltan","non-dropping-particle":"","parse-names":false,"suffix":""}],"container-title":"Journal of International Studies","id":"ITEM-1","issue":"3","issued":{"date-parts":[["2018","9"]]},"page":"147-160","title":"Gender differences in perception of the university education quality as applied to entrepreneurial intention","type":"article-journal","volume":"11"},"uris":["http://www.mendeley.com/documents/?uuid=71ed786d-4980-3fba-b77c-25f830a214e9"]},{"id":"ITEM-2","itemData":{"DOI":"10.1007/s11365-008-0103-2","ISSN":"1554-7191","author":[{"dropping-particle":"","family":"Díaz-García","given":"Maria Cristina","non-dropping-particle":"","parse-names":false,"suffix":""},{"dropping-particle":"","family":"Jiménez-Moreno","given":"Juan","non-dropping-particle":"","parse-names":false,"suffix":""}],"container-title":"International Entrepreneurship and Management Journal","id":"ITEM-2","issue":"3","issued":{"date-parts":[["2010","9","17"]]},"page":"261-283","publisher":"Springer US","title":"Entrepreneurial intention: the role of gender","type":"article-journal","volume":"6"},"uris":["http://www.mendeley.com/documents/?uuid=eb109183-46c4-319c-bd43-81a29123efe0"]},{"id":"ITEM-3","itemData":{"DOI":"10.1142/S1084946711001811","ISSN":"1084-9467","abstract":"This study examines a number of proposed relationships between formal and informal institutional factors that impact the entrepreneurial intent (EI) of 477 university business students in Germany, Russia and the United States, as well as similarities and differences in these relationships between countries. This is the first study, of which we are aware, to develop an instrument to measure the impact of formal institutional factors on EI based upon the World Bank's Doing Business Report. Overall, the results give only minor support for the influence of formal institutional factors on EI with the greater impact appearing to come from the informal institutions of need, social norms and parental experience. Theoretical and practical implications are discussed.","author":[{"dropping-particle":"","family":"Engle","given":"Robert L.","non-dropping-particle":"","parse-names":false,"suffix":""},{"dropping-particle":"","family":"Schlaegel","given":"Christopher","non-dropping-particle":"","parse-names":false,"suffix":""},{"dropping-particle":"","family":"Dimitriadi","given":"Nikolay","non-dropping-particle":"","parse-names":false,"suffix":""}],"container-title":"Journal of Developmental Entrepreneurship","id":"ITEM-3","issue":"02","issued":{"date-parts":[["2011","6","21"]]},"page":"227-250","publisher":"World Scientific Publishing Company","title":"Institutions and entrepreneurial intent: A cross-country study","type":"article-journal","volume":"16"},"uris":["http://www.mendeley.com/documents/?uuid=e404b21c-9872-3813-9d8a-812580052195"]},{"id":"ITEM-4","itemData":{"DOI":"10.1007/s40821-016-0065-1","ISSN":"1309-4297","author":[{"dropping-particle":"","family":"Zwan","given":"Peter","non-dropping-particle":"van der","parse-names":false,"suffix":""},{"dropping-particle":"","family":"Thurik","given":"Roy","non-dropping-particle":"","parse-names":false,"suffix":""},{"dropping-particle":"","family":"Verheul","given":"Ingrid","non-dropping-particle":"","parse-names":false,"suffix":""},{"dropping-particle":"","family":"Hessels","given":"Jolanda","non-dropping-particle":"","parse-names":false,"suffix":""}],"container-title":"Eurasian Business Review","id":"ITEM-4","issue":"3","issued":{"date-parts":[["2016","12","3"]]},"page":"273-295","publisher":"Springer International Publishing","title":"Factors influencing the entrepreneurial engagement of opportunity and necessity entrepreneurs","type":"article-journal","volume":"6"},"uris":["http://www.mendeley.com/documents/?uuid=cbbbbcfd-00ae-3018-a19c-9de1cc203808"]}],"mendeley":{"formattedCitation":"(Çera et al., 2018; Díaz-García and Jiménez-Moreno, 2010; Engle et al., 2011; van der Zwan et al., 2016)","plainTextFormattedCitation":"(Çera et al., 2018; Díaz-García and Jiménez-Moreno, 2010; Engle et al., 2011; van der Zwan et al., 2016)","previouslyFormattedCitation":"(Çera et al., 2018; Díaz-García and Jiménez-Moreno, 2010; Engle et al., 2011; van der Zwan et al., 2016)"},"properties":{"noteIndex":0},"schema":"https://github.com/citation-style-language/schema/raw/master/csl-citation.json"}</w:instrText>
      </w:r>
      <w:r w:rsidRPr="00B51952">
        <w:rPr>
          <w:vertAlign w:val="superscript"/>
        </w:rPr>
        <w:fldChar w:fldCharType="separate"/>
      </w:r>
      <w:r w:rsidR="00705C23" w:rsidRPr="00705C23">
        <w:rPr>
          <w:bCs/>
          <w:noProof/>
          <w:lang w:val="fr-FR"/>
        </w:rPr>
        <w:t>(Çera et al., 2018; Díaz-García and Jiménez-Moreno, 2010; Engle et al., 2011; van der Zwan et al., 2016)</w:t>
      </w:r>
      <w:r w:rsidRPr="00B51952">
        <w:fldChar w:fldCharType="end"/>
      </w:r>
      <w:r w:rsidRPr="00B51952">
        <w:rPr>
          <w:lang w:val="fr-FR"/>
        </w:rPr>
        <w:t xml:space="preserve">. </w:t>
      </w:r>
    </w:p>
    <w:p w14:paraId="402DB36B" w14:textId="77777777" w:rsidR="00B51952" w:rsidRPr="00B51952" w:rsidRDefault="00B51952" w:rsidP="00B51952">
      <w:pPr>
        <w:rPr>
          <w:lang w:val="en-US"/>
        </w:rPr>
      </w:pPr>
      <w:r w:rsidRPr="00B51952">
        <w:t xml:space="preserve">Furthermore, income and employment status are listed by scholars two other covariates which can influence intention to start a business. Studies have shown that the income is positively related with the entrepreneurial activity </w:t>
      </w:r>
      <w:r w:rsidRPr="00B51952">
        <w:rPr>
          <w:vertAlign w:val="superscript"/>
        </w:rPr>
        <w:fldChar w:fldCharType="begin" w:fldLock="1"/>
      </w:r>
      <w:r w:rsidR="00601BC3">
        <w:instrText>ADDIN CSL_CITATION {"citationItems":[{"id":"ITEM-1","itemData":{"DOI":"10.1016/J.TECHFORE.2016.06.021","ISSN":"0040-1625","abstract":"This article investigates the influence of informal and formal institutions on the university students' decision of becoming employer entrepreneurs (university students that create a new firm with employees) in the context of Catalonia. A sample of 1207 students from the Universitat Autònoma de Barcelona (UAB) and the Universitat Oberta de Catalunya were surveyed for the period of 2012–2015, and Probit regressions over pooled data were used. The main findings suggest that formal factors (university's lack of incentives to create a new business, entrepreneurial knowledge, training and skills, and entrepreneurship education) are higher correlated with the student employer entrepreneurs than informal institutions (role models, entrepreneur's social image and fear of failure). Despite that the entrepreneur's social image does not seem to have an influence on the entrepreneurial decision of university students, the other variables analysed are statistically significant, correlated with entrepreneurship as a choice. Specifically, entrepreneurship education is the most relevant variable in explaining the decision of university students becoming employer entrepreneurs. The paper contributes with policy discussions in order to extend the current debate about the role of the universities in the entrepreneurial process and also the importance of entrepreneurial universities to the society.","author":[{"dropping-particle":"","family":"Urbano","given":"David","non-dropping-particle":"","parse-names":false,"suffix":""},{"dropping-particle":"","family":"Aparicio","given":"Sebastian","non-dropping-particle":"","parse-names":false,"suffix":""},{"dropping-particle":"","family":"Guerrero","given":"Maribel","non-dropping-particle":"","parse-names":false,"suffix":""},{"dropping-particle":"","family":"Noguera","given":"Maria","non-dropping-particle":"","parse-names":false,"suffix":""},{"dropping-particle":"","family":"Torrent-Sellens","given":"Joan","non-dropping-particle":"","parse-names":false,"suffix":""}],"container-title":"Technological Forecasting and Social Change","id":"ITEM-1","issued":{"date-parts":[["2017","10","1"]]},"page":"271-282","publisher":"North-Holland","title":"Institutional determinants of student employer entrepreneurs at Catalan universities","type":"article-journal","volume":"123"},"uris":["http://www.mendeley.com/documents/?uuid=80d63363-1ce4-3657-8676-f81d0773343e"]},{"id":"ITEM-2","itemData":{"DOI":"10.1007/s40821-016-0065-1","ISSN":"1309-4297","author":[{"dropping-particle":"","family":"Zwan","given":"Peter","non-dropping-particle":"van der","parse-names":false,"suffix":""},{"dropping-particle":"","family":"Thurik","given":"Roy","non-dropping-particle":"","parse-names":false,"suffix":""},{"dropping-particle":"","family":"Verheul","given":"Ingrid","non-dropping-particle":"","parse-names":false,"suffix":""},{"dropping-particle":"","family":"Hessels","given":"Jolanda","non-dropping-particle":"","parse-names":false,"suffix":""}],"container-title":"Eurasian Business Review","id":"ITEM-2","issue":"3","issued":{"date-parts":[["2016","12","3"]]},"page":"273-295","publisher":"Springer International Publishing","title":"Factors influencing the entrepreneurial engagement of opportunity and necessity entrepreneurs","type":"article-journal","volume":"6"},"uris":["http://www.mendeley.com/documents/?uuid=cbbbbcfd-00ae-3018-a19c-9de1cc203808"]}],"mendeley":{"formattedCitation":"(Urbano et al., 2017; van der Zwan et al., 2016)","plainTextFormattedCitation":"(Urbano et al., 2017; van der Zwan et al., 2016)","previouslyFormattedCitation":"(Urbano et al., 2017; van der Zwan et al., 2016)"},"properties":{"noteIndex":0},"schema":"https://github.com/citation-style-language/schema/raw/master/csl-citation.json"}</w:instrText>
      </w:r>
      <w:r w:rsidRPr="00B51952">
        <w:rPr>
          <w:vertAlign w:val="superscript"/>
        </w:rPr>
        <w:fldChar w:fldCharType="separate"/>
      </w:r>
      <w:r w:rsidR="00705C23" w:rsidRPr="00705C23">
        <w:rPr>
          <w:noProof/>
        </w:rPr>
        <w:t>(Urbano et al., 2017; van der Zwan et al., 2016)</w:t>
      </w:r>
      <w:r w:rsidRPr="00B51952">
        <w:fldChar w:fldCharType="end"/>
      </w:r>
      <w:r w:rsidRPr="00B51952">
        <w:t xml:space="preserve">. Nonetheless, even the negative </w:t>
      </w:r>
      <w:r w:rsidRPr="00B51952">
        <w:lastRenderedPageBreak/>
        <w:t xml:space="preserve">correlation between them is reported </w:t>
      </w:r>
      <w:r w:rsidRPr="00B51952">
        <w:rPr>
          <w:vertAlign w:val="superscript"/>
        </w:rPr>
        <w:fldChar w:fldCharType="begin" w:fldLock="1"/>
      </w:r>
      <w:r w:rsidR="00601BC3">
        <w:instrText>ADDIN CSL_CITATION {"citationItems":[{"id":"ITEM-1","itemData":{"DOI":"10.1016/J.JBUSVENT.2009.04.003","ISSN":"0883-9026","abstract":"An individual's intent to pursue an entrepreneurial career can result from the work environment and from personal factors. Drawing on the entrepreneurial intentions and the person–environment (P–E) fit literatures, and applying a multilevel perspective, we examine why individuals intend to leave their jobs to start business ventures. Findings, using a sample of 4192 IT professionals in Singapore, suggest that work environments with an unfavorable innovation climate and/or lack of technical excellence incentives influence entrepreneurial intentions, through low job satisfaction. Moderating effects suggest that an individual's innovation orientation strengthens the work-environment to job-satisfaction relationship; self-efficacy strengthens the job-satisfaction to entrepreneurial intentions relationship.","author":[{"dropping-particle":"","family":"Lee","given":"Lena","non-dropping-particle":"","parse-names":false,"suffix":""},{"dropping-particle":"","family":"Wong","given":"Poh Kam","non-dropping-particle":"","parse-names":false,"suffix":""},{"dropping-particle":"Der","family":"Foo","given":"Maw","non-dropping-particle":"","parse-names":false,"suffix":""},{"dropping-particle":"","family":"Leung","given":"Aegean","non-dropping-particle":"","parse-names":false,"suffix":""}],"container-title":"Journal of Business Venturing","id":"ITEM-1","issue":"1","issued":{"date-parts":[["2011","1","1"]]},"page":"124-136","publisher":"Elsevier","title":"Entrepreneurial intentions: The influence of organizational and individual factors","type":"article-journal","volume":"26"},"uris":["http://www.mendeley.com/documents/?uuid=020996ac-6b87-3512-9069-4319abe7a276"]}],"mendeley":{"formattedCitation":"(Lee et al., 2011)","plainTextFormattedCitation":"(Lee et al., 2011)","previouslyFormattedCitation":"(Lee et al., 2011)"},"properties":{"noteIndex":0},"schema":"https://github.com/citation-style-language/schema/raw/master/csl-citation.json"}</w:instrText>
      </w:r>
      <w:r w:rsidRPr="00B51952">
        <w:rPr>
          <w:vertAlign w:val="superscript"/>
        </w:rPr>
        <w:fldChar w:fldCharType="separate"/>
      </w:r>
      <w:r w:rsidR="00705C23" w:rsidRPr="00705C23">
        <w:rPr>
          <w:bCs/>
          <w:noProof/>
        </w:rPr>
        <w:t>(Lee et al., 2011)</w:t>
      </w:r>
      <w:r w:rsidRPr="00B51952">
        <w:fldChar w:fldCharType="end"/>
      </w:r>
      <w:r w:rsidRPr="00B51952">
        <w:t xml:space="preserve">. Moreover, household income strengthens the effect on intention to start a business </w:t>
      </w:r>
      <w:r w:rsidRPr="00B51952">
        <w:fldChar w:fldCharType="begin" w:fldLock="1"/>
      </w:r>
      <w:r w:rsidR="001E3921">
        <w:instrText>ADDIN CSL_CITATION {"citationItems":[{"id":"ITEM-1","itemData":{"DOI":"10.1080/08985626.2012.721008","ISSN":"0898-5626","author":[{"dropping-particle":"","family":"Kibler","given":"Ewald","non-dropping-particle":"","parse-names":false,"suffix":""}],"container-title":"Entrepreneurship &amp; Regional Development","id":"ITEM-1","issue":"3-4","issued":{"date-parts":[["2013","4"]]},"page":"293-323","title":"Formation of entrepreneurial intentions in a regional context","type":"article-journal","volume":"25"},"uris":["http://www.mendeley.com/documents/?uuid=3f75b988-9929-3635-b72a-c71dea255a41"]},{"id":"ITEM-2","itemData":{"DOI":"10.1108/JEC-01-2017-0004","ISSN":"17506204","abstract":"Purpose: This paper aims to find the role of education in enhancing the status of women entrepreneurs through empowerment and self-employment. This will also help in upliftment of women and community services being contributed by them. The data were collected from all over India (east, west, north and south). Design/methodology/approach: The empirical study aims at developing the understanding about role of nature of business-influencing community services through women entrepreneurship. Several organizations from manufacturing and services sectors were selected for the empirical study established by women entrepreneurs. Findings: The data were collected through a questionnaire survey, observations and an interview method. There is a significant relationship between size of the business expansion and the sector of business and profit generated for enhancing community services through women entrepreneurship. Research limitations/implications: This implies that in the Indian context, mostly women entrepreneurs invest and set up enterprises mostly in sectors of beauty, retail, food and childcare, other sectors that require less investment, less manual labor and comparatively non-heavy engineering sectors. Originality/value: The results show that the expansion plan is dependent on the profits and objective of community services generated in the business.","author":[{"dropping-particle":"","family":"Bhardwaj","given":"Broto Rauth","non-dropping-particle":"","parse-names":false,"suffix":""}],"container-title":"Journal of Enterprising Communities","id":"ITEM-2","issue":"1","issued":{"date-parts":[["2018"]]},"page":"19-31","publisher":"Emerald Group Publishing Ltd.","title":"Can education empower women through entrepreneurial marketing: A model for upliftment of community services","type":"article-journal","volume":"12"},"uris":["http://www.mendeley.com/documents/?uuid=979826df-405c-3264-a64d-055440f4d2de"]}],"mendeley":{"formattedCitation":"(Bhardwaj, 2018; Kibler, 2013)","plainTextFormattedCitation":"(Bhardwaj, 2018; Kibler, 2013)","previouslyFormattedCitation":"(Bhardwaj, 2018; Kibler, 2013)"},"properties":{"noteIndex":0},"schema":"https://github.com/citation-style-language/schema/raw/master/csl-citation.json"}</w:instrText>
      </w:r>
      <w:r w:rsidRPr="00B51952">
        <w:fldChar w:fldCharType="separate"/>
      </w:r>
      <w:r w:rsidR="001E3921" w:rsidRPr="001E3921">
        <w:rPr>
          <w:noProof/>
        </w:rPr>
        <w:t>(Bhardwaj, 2018; Kibler, 2013)</w:t>
      </w:r>
      <w:r w:rsidRPr="00B51952">
        <w:fldChar w:fldCharType="end"/>
      </w:r>
      <w:r w:rsidRPr="00B51952">
        <w:t>. Of course, this can be typical in cases where individuals have strong relations with their relatives</w:t>
      </w:r>
      <w:r w:rsidR="001E3921">
        <w:t xml:space="preserve"> </w:t>
      </w:r>
      <w:r w:rsidR="001E3921">
        <w:fldChar w:fldCharType="begin" w:fldLock="1"/>
      </w:r>
      <w:r w:rsidR="00601BC3">
        <w:instrText>ADDIN CSL_CITATION {"citationItems":[{"id":"ITEM-1","itemData":{"DOI":"10.1108/JEC-10-2014-0021","ISSN":"17506204","abstract":"Purpose: This study aims to analyze the relationship between individualist values and entrepreneurial intentions. Previous surveys have shown that major national differences in entrepreneurial intentions can be observed within Europe and that part of this variation can be explained by cultural values, especially the individualism–collectivism dimension. However, previous findings about the relationship between individualism and entrepreneurship remain contradictory. Design/methodology/approach: This study is a micro-level analysis of the influence of individualistic values. The theoretical framework of the study is based on the theory of planned behavior (Ajzen, 1991, 2001) and theories of individualism advanced by Hofstede (1980) and Triandis and Gelfand (1998). The research data were gathered from a survey of Finnish students (N = 725). Findings: The results show that the relationship between cultural values and entrepreneurial intention is very complex. In contrast to Hofstede (1980), the study assumes individualism and collectivism to be two separate and independent dimensions of cultural values, both of which have a positive, indirect effect on entrepreneurial intention by way of subjective norms and perceived control. Practical implications: Both individualist and collectivist values promote entrepreneurial intentions. From this point of view, general citizenship education, which supports the development of young people’s cultural values, can be seen as a significant element in entrepreneurship education. This suggests an instance of holistic education, the aim of which is for individuals’ autonomy and contestability to be combined with community and collective responsibility. Originality/value: The analysis of Triandis and Gelfand (1998) has not been systematically utilized in the previous studies on entrepreneurial intentions. The findings of this study address not only the influence of psychological factors over entrepreneurial intentions but also the impact of individualist and collectivist values. The results complement the results of previous studies.","author":[{"dropping-particle":"","family":"Rantanen","given":"Teemu","non-dropping-particle":"","parse-names":false,"suffix":""},{"dropping-particle":"","family":"Toikko","given":"Timo","non-dropping-particle":"","parse-names":false,"suffix":""}],"container-title":"Journal of Enterprising Communities","id":"ITEM-1","issue":"2","issued":{"date-parts":[["2017"]]},"page":"289-306","publisher":"Emerald Group Publishing Ltd.","title":"The relationship between individualism and entrepreneurial intention – a Finnish perspective","type":"article-journal","volume":"11"},"uris":["http://www.mendeley.com/documents/?uuid=af7a8e1f-349c-313b-b976-b8879d68fb64"]}],"mendeley":{"formattedCitation":"(Rantanen and Toikko, 2017)","plainTextFormattedCitation":"(Rantanen and Toikko, 2017)","previouslyFormattedCitation":"(Rantanen and Toikko, 2017)"},"properties":{"noteIndex":0},"schema":"https://github.com/citation-style-language/schema/raw/master/csl-citation.json"}</w:instrText>
      </w:r>
      <w:r w:rsidR="001E3921">
        <w:fldChar w:fldCharType="separate"/>
      </w:r>
      <w:r w:rsidR="00705C23" w:rsidRPr="00705C23">
        <w:rPr>
          <w:noProof/>
        </w:rPr>
        <w:t>(Rantanen and Toikko, 2017)</w:t>
      </w:r>
      <w:r w:rsidR="001E3921">
        <w:fldChar w:fldCharType="end"/>
      </w:r>
      <w:r w:rsidRPr="00B51952">
        <w:t xml:space="preserve">. What an individual is actually performing influences intention to start a business </w:t>
      </w:r>
      <w:r w:rsidRPr="00B51952">
        <w:rPr>
          <w:vertAlign w:val="superscript"/>
        </w:rPr>
        <w:fldChar w:fldCharType="begin" w:fldLock="1"/>
      </w:r>
      <w:r w:rsidR="00601BC3">
        <w:instrText>ADDIN CSL_CITATION {"citationItems":[{"id":"ITEM-1","itemData":{"DOI":"10.1108/17566261311328828","ISSN":"1756-6266","abstract":"Purpose – Although the percentage of female entrepreneurs has increased over the past several years, it is far below the level of males. Drawing on the theory of planned behaviour and role congruity theory, the purpose of this paper is to specify a model in which the relationship between gender and entrepreneurial intention (EI) is mediated by three essential motivational constructs (i.e. attitude toward starting a business, subjective norm, and perceived behavioral control (PBC)).Design/methodology/approach – The study specifies and tests a meta‐analytical structural equation model. The study aggregates the results of 30 studies (n=52,367).Findings – The study reveals a higher average EI for men compared to women. However, although significant, the gender differences in EI and the motivational constructs were small and cannot sufficiently explain the substantial differences in actually starting a business. Furthermore, moderator analyses show differences in the gender‐EI relationship between Europe and t...","author":[{"dropping-particle":"","family":"Haus","given":"Inga","non-dropping-particle":"","parse-names":false,"suffix":""},{"dropping-particle":"","family":"Steinmetz","given":"Holger","non-dropping-particle":"","parse-names":false,"suffix":""},{"dropping-particle":"","family":"Isidor","given":"Rodrigo","non-dropping-particle":"","parse-names":false,"suffix":""},{"dropping-particle":"","family":"Kabst","given":"Rüdiger","non-dropping-particle":"","parse-names":false,"suffix":""}],"container-title":"International Journal of Gender and Entrepreneurship","id":"ITEM-1","issue":"2","issued":{"date-parts":[["2013","6","20"]]},"page":"130-156","publisher":"Emerald Group Publishing Limited","title":"Gender effects on entrepreneurial intention: a meta‐analytical structural equation model","type":"article-journal","volume":"5"},"uris":["http://www.mendeley.com/documents/?uuid=4ad35d6b-b144-3d05-bba4-85942e04887b"]}],"mendeley":{"formattedCitation":"(Haus et al., 2013)","plainTextFormattedCitation":"(Haus et al., 2013)","previouslyFormattedCitation":"(Haus et al., 2013)"},"properties":{"noteIndex":0},"schema":"https://github.com/citation-style-language/schema/raw/master/csl-citation.json"}</w:instrText>
      </w:r>
      <w:r w:rsidRPr="00B51952">
        <w:rPr>
          <w:vertAlign w:val="superscript"/>
        </w:rPr>
        <w:fldChar w:fldCharType="separate"/>
      </w:r>
      <w:r w:rsidR="00705C23" w:rsidRPr="00705C23">
        <w:rPr>
          <w:bCs/>
          <w:noProof/>
        </w:rPr>
        <w:t>(Haus et al., 2013)</w:t>
      </w:r>
      <w:r w:rsidRPr="00B51952">
        <w:fldChar w:fldCharType="end"/>
      </w:r>
      <w:r w:rsidRPr="00B51952">
        <w:t xml:space="preserve">. Students act and perform taking into consideration what their friends and/or relatives suggest </w:t>
      </w:r>
      <w:r w:rsidRPr="00B51952">
        <w:rPr>
          <w:vertAlign w:val="superscript"/>
        </w:rPr>
        <w:fldChar w:fldCharType="begin" w:fldLock="1"/>
      </w:r>
      <w:r w:rsidR="00601BC3">
        <w:instrText>ADDIN CSL_CITATION {"citationItems":[{"id":"ITEM-1","itemData":{"DOI":"10.1108/13620430810901688","ISSN":"1362-0436","abstract":"Purpose – This paper sets out to present a detailed empirical investigation of the entrepreneurial intentions of business students. The authors employ the theory of planned behaviour (TPB), in which intentions are regarded as resulting from attitudes, perceived behavioural control, and subjective norms.Design/methodology/approach – The methodology used was a replication study among samples of undergraduate students of business administration at four different universities (total n=1,225). Five operationalisations of intentions are used as well as a composite measure. Prior to the main study, qualitative research conducted at two other universities (total n=373) was held to operationalise the components of the TPB.Findings – The results show that the two most important variables to explain entrepreneurial intentions are entrepreneurial alertness and the importance attached to financial security.Research limitations/implications – Various research design features are used that result in better and more deta...","author":[{"dropping-particle":"","family":"Gelderen","given":"Marco","non-dropping-particle":"van","parse-names":false,"suffix":""},{"dropping-particle":"","family":"Brand","given":"Maryse","non-dropping-particle":"","parse-names":false,"suffix":""},{"dropping-particle":"","family":"Praag","given":"Mirjam","non-dropping-particle":"van","parse-names":false,"suffix":""},{"dropping-particle":"","family":"Bodewes","given":"Wynand","non-dropping-particle":"","parse-names":false,"suffix":""},{"dropping-particle":"","family":"Poutsma","given":"Erik","non-dropping-particle":"","parse-names":false,"suffix":""},{"dropping-particle":"","family":"Gils","given":"Anita","non-dropping-particle":"van","parse-names":false,"suffix":""}],"container-title":"Career Development International","id":"ITEM-1","issue":"6","issued":{"date-parts":[["2008","9","26"]]},"page":"538-559","title":"Explaining entrepreneurial intentions by means of the theory of planned behaviour","type":"article-journal","volume":"13"},"uris":["http://www.mendeley.com/documents/?uuid=4b7afb52-3bf2-3b04-930d-40de2e8d8c5c"]},{"id":"ITEM-2","itemData":{"DOI":"10.1111/j.1540-6520.2010.00406.x","ISSN":"10422587","abstract":"This paper examines how the institutional environment in 18 countries affects the self–employment decision, as well as the preferences of latent entrepreneurs—individuals who prefer to be self–employed. Latent entrepreneurs fall into two groups, those who are currently self–employed and those who are not—the “truly latent entrepreneurs.” These two groups differ in their responses to changes in the institutional environment. An occupational choice model where institutions affect switching costs informs the empirical model. As institutions such as economic freedom improve, preferences for self–employment increase for both groups, but the effect is greater for those who are currently self–employed.","author":[{"dropping-particle":"","family":"Gohmann","given":"Stephan F.","non-dropping-particle":"","parse-names":false,"suffix":""}],"container-title":"Entrepreneurship Theory and Practice","id":"ITEM-2","issue":"2","issued":{"date-parts":[["2012","3","4"]]},"page":"295-321","publisher":"SAGE PublicationsSage CA: Los Angeles, CA","title":"Institutions, Latent Entrepreneurship, and Self-Employment: An International Comparison","type":"article-journal","volume":"36"},"uris":["http://www.mendeley.com/documents/?uuid=86bbe178-4b41-3c9a-81e8-0c0ea058ebbd"]},{"id":"ITEM-3","itemData":{"DOI":"10.1108/JEC-01-2017-0017","ISSN":"17506204","abstract":"Purpose: This paper aims to determine how cultural values (language and religion) impact on entrepreneurial intentions of students at the University of Cape Town, University of Stellenbosch University of the Western Cape and Cape Peninsula University of Technology. Design/methodology/approach: This empirical study was conducted under mixed-methods approach, using survey-correlational strategy. Primary data were collected from a sample of 278 students. A questionnaire survey was used to collect data which were coded and analysed using SPSS version 22. Findings: The empirical findings reveal that the cultural variable of language influences entrepreneurial intentions among university students, while the variable of language was not found as such and this is in accordance with the literature reviewed. Research limitations/implications: This study only concerned entrepreneurship university students in Cape Town. Though these universities host students from all corners of the country, their views cannot be said to represent the opinions of all other entrepreneurship students in the whole country. Practical implications: These findings should encourage the stakeholders (learners, parents and educators) to use and practice the language that present the facilities in understanding more about entrepreneurship, such as the availability of written information. Social implications: The study can be a catalyst to some societies which do not encourage their children to speak foreign languages to become aware of the advantages those languages do offer. Originality/value: This is a unique study of its kind in Cape Town universities and presents findings that allow to know more than previously known about the topic of entrepreneurial intentions.","author":[{"dropping-particle":"","family":"Kalitanyi","given":"Vivence","non-dropping-particle":"","parse-names":false,"suffix":""},{"dropping-particle":"","family":"Bbenkele","given":"Edwin","non-dropping-particle":"","parse-names":false,"suffix":""}],"container-title":"Journal of Enterprising Communities","id":"ITEM-3","issue":"4","issued":{"date-parts":[["2018","9","3"]]},"page":"437-453","publisher":"Emerald Group Publishing Ltd.","title":"Cultural values as determinants of entrepreneurial intentions among university students in Cape Town-South Africa","type":"article-journal","volume":"12"},"uris":["http://www.mendeley.com/documents/?uuid=502dae27-9ba8-3c00-b9bc-0feda3a89997"]}],"mendeley":{"formattedCitation":"(van Gelderen et al., 2008; Gohmann, 2012; Kalitanyi and Bbenkele, 2018)","plainTextFormattedCitation":"(van Gelderen et al., 2008; Gohmann, 2012; Kalitanyi and Bbenkele, 2018)","previouslyFormattedCitation":"(van Gelderen et al., 2008; Gohmann, 2012; Kalitanyi and Bbenkele, 2018)"},"properties":{"noteIndex":0},"schema":"https://github.com/citation-style-language/schema/raw/master/csl-citation.json"}</w:instrText>
      </w:r>
      <w:r w:rsidRPr="00B51952">
        <w:rPr>
          <w:vertAlign w:val="superscript"/>
        </w:rPr>
        <w:fldChar w:fldCharType="separate"/>
      </w:r>
      <w:r w:rsidR="00705C23" w:rsidRPr="00705C23">
        <w:rPr>
          <w:bCs/>
          <w:noProof/>
        </w:rPr>
        <w:t>(van Gelderen et al., 2008; Gohmann, 2012; Kalitanyi and Bbenkele, 2018)</w:t>
      </w:r>
      <w:r w:rsidRPr="00B51952">
        <w:fldChar w:fldCharType="end"/>
      </w:r>
      <w:r w:rsidRPr="00B51952">
        <w:t xml:space="preserve">, while non-students, like managers, do not dependent from them for the reason that they can take actions based on their experience or they are more confident on what are doing </w:t>
      </w:r>
      <w:r w:rsidRPr="00B51952">
        <w:rPr>
          <w:vertAlign w:val="superscript"/>
        </w:rPr>
        <w:fldChar w:fldCharType="begin" w:fldLock="1"/>
      </w:r>
      <w:r w:rsidR="00601BC3">
        <w:instrText>ADDIN CSL_CITATION {"citationItems":[{"id":"ITEM-1","itemData":{"DOI":"10.1108/IJM-07-2013-0166","ISSN":"0143-7720","abstract":"Purpose – The need for more flexible, dynamic and innovative firms is widely recognised nowadays. Entrepreneurial capital may contribute to a more entrepreneurial labour force with work values aligned to those needs, thus becoming one of the firm's strategic resources. But entrepreneurial capital is not evenly distributed between countries and regions. The purpose of this paper is to measure the importance of a region's cultural values in determining its level of entrepreneurial capital, and considers how this may affect the characteristics of the workforce. Design/methodology/approach – Schwartz's (2004) approach to measuring cultural values will be followed. Entrepreneurial intentions will be used as a proxy for entrepreneurship capital, following Ajzen's (1991) theory of planned behaviour. A representative sample of 2,974 adults with higher education was used in the empirical analysis. Findings – Results show that the region's culture indirectly influences the entrepreneurial capital of its members. Pe...","author":[{"dropping-particle":"","family":"Jaén","given":"Inmaculada","non-dropping-particle":"","parse-names":false,"suffix":""},{"dropping-particle":"","family":"Liñán","given":"Francisco","non-dropping-particle":"","parse-names":false,"suffix":""}],"container-title":"International Journal of Manpower","editor":[{"dropping-particle":"","family":"Jose-Luis Hervas-Oliver","given":"Professor","non-dropping-particle":"","parse-names":false,"suffix":""}],"id":"ITEM-1","issue":"8","issued":{"date-parts":[["2013","11","11"]]},"page":"939-960","publisher":"Emerald Group Publishing Limited","title":"Work values in a changing economic environment: the role of entrepreneurial capital","type":"article-journal","volume":"34"},"uris":["http://www.mendeley.com/documents/?uuid=19b6bf3d-f57d-393e-b740-775bba2b4da0"]},{"id":"ITEM-2","itemData":{"DOI":"10.1108/17566261311328828","ISSN":"1756-6266","abstract":"Purpose – Although the percentage of female entrepreneurs has increased over the past several years, it is far below the level of males. Drawing on the theory of planned behaviour and role congruity theory, the purpose of this paper is to specify a model in which the relationship between gender and entrepreneurial intention (EI) is mediated by three essential motivational constructs (i.e. attitude toward starting a business, subjective norm, and perceived behavioral control (PBC)).Design/methodology/approach – The study specifies and tests a meta‐analytical structural equation model. The study aggregates the results of 30 studies (n=52,367).Findings – The study reveals a higher average EI for men compared to women. However, although significant, the gender differences in EI and the motivational constructs were small and cannot sufficiently explain the substantial differences in actually starting a business. Furthermore, moderator analyses show differences in the gender‐EI relationship between Europe and t...","author":[{"dropping-particle":"","family":"Haus","given":"Inga","non-dropping-particle":"","parse-names":false,"suffix":""},{"dropping-particle":"","family":"Steinmetz","given":"Holger","non-dropping-particle":"","parse-names":false,"suffix":""},{"dropping-particle":"","family":"Isidor","given":"Rodrigo","non-dropping-particle":"","parse-names":false,"suffix":""},{"dropping-particle":"","family":"Kabst","given":"Rüdiger","non-dropping-particle":"","parse-names":false,"suffix":""}],"container-title":"International Journal of Gender and Entrepreneurship","id":"ITEM-2","issue":"2","issued":{"date-parts":[["2013","6","20"]]},"page":"130-156","publisher":"Emerald Group Publishing Limited","title":"Gender effects on entrepreneurial intention: a meta‐analytical structural equation model","type":"article-journal","volume":"5"},"uris":["http://www.mendeley.com/documents/?uuid=4ad35d6b-b144-3d05-bba4-85942e04887b"]}],"mendeley":{"formattedCitation":"(Haus et al., 2013; Jaén and Liñán, 2013)","plainTextFormattedCitation":"(Haus et al., 2013; Jaén and Liñán, 2013)","previouslyFormattedCitation":"(Haus et al., 2013; Jaén and Liñán, 2013)"},"properties":{"noteIndex":0},"schema":"https://github.com/citation-style-language/schema/raw/master/csl-citation.json"}</w:instrText>
      </w:r>
      <w:r w:rsidRPr="00B51952">
        <w:rPr>
          <w:vertAlign w:val="superscript"/>
        </w:rPr>
        <w:fldChar w:fldCharType="separate"/>
      </w:r>
      <w:r w:rsidR="00705C23" w:rsidRPr="00705C23">
        <w:rPr>
          <w:noProof/>
        </w:rPr>
        <w:t>(Haus et al., 2013; Jaén and Liñán, 2013)</w:t>
      </w:r>
      <w:r w:rsidRPr="00B51952">
        <w:fldChar w:fldCharType="end"/>
      </w:r>
      <w:r w:rsidRPr="00B51952">
        <w:t>.</w:t>
      </w:r>
    </w:p>
    <w:p w14:paraId="3448D81A" w14:textId="77777777" w:rsidR="00095402" w:rsidRPr="00095402" w:rsidRDefault="00B51952" w:rsidP="00095402">
      <w:r w:rsidRPr="00B51952">
        <w:t>To be brief, intention to start a business or to become self-employed is affected by these covariates: age, gender, employment status and income. Accordingly, these covariates can used to balance treated and control groups.</w:t>
      </w:r>
    </w:p>
    <w:p w14:paraId="69973B2E" w14:textId="77777777" w:rsidR="00095402" w:rsidRDefault="00C773C4" w:rsidP="00095402">
      <w:pPr>
        <w:pStyle w:val="Nadpis1"/>
      </w:pPr>
      <w:bookmarkStart w:id="2" w:name="_Ref520202806"/>
      <w:r>
        <w:t>Research design and d</w:t>
      </w:r>
      <w:r w:rsidR="00497AC9">
        <w:t xml:space="preserve">ata </w:t>
      </w:r>
      <w:bookmarkEnd w:id="2"/>
    </w:p>
    <w:p w14:paraId="69C63677" w14:textId="77777777" w:rsidR="00095402" w:rsidRPr="00095402" w:rsidRDefault="00C773C4" w:rsidP="00095402">
      <w:pPr>
        <w:pStyle w:val="Nadpis2"/>
      </w:pPr>
      <w:r>
        <w:t>Research design</w:t>
      </w:r>
    </w:p>
    <w:p w14:paraId="74245C80" w14:textId="77777777" w:rsidR="00095402" w:rsidRPr="00095402" w:rsidRDefault="001F11C3" w:rsidP="00095402">
      <w:r>
        <w:t>C</w:t>
      </w:r>
      <w:r w:rsidR="00095402" w:rsidRPr="00095402">
        <w:t xml:space="preserve">oarsened exact matching (CEM) method was used to create two similar groups: one </w:t>
      </w:r>
      <w:r w:rsidRPr="00095402">
        <w:t xml:space="preserve">includes </w:t>
      </w:r>
      <w:r w:rsidR="00095402" w:rsidRPr="00095402">
        <w:t xml:space="preserve">individuals who have </w:t>
      </w:r>
      <w:r>
        <w:t xml:space="preserve">been introduced or </w:t>
      </w:r>
      <w:r w:rsidR="00095402" w:rsidRPr="00095402">
        <w:t>attended a study program</w:t>
      </w:r>
      <w:r>
        <w:t>me</w:t>
      </w:r>
      <w:r w:rsidR="00095402" w:rsidRPr="00095402">
        <w:t xml:space="preserve"> on entrepreneurship (treated group) and the other </w:t>
      </w:r>
      <w:r w:rsidRPr="00095402">
        <w:t xml:space="preserve">comprises </w:t>
      </w:r>
      <w:r w:rsidR="00095402" w:rsidRPr="00095402">
        <w:t>individuals who did not attend that program</w:t>
      </w:r>
      <w:r>
        <w:t>me</w:t>
      </w:r>
      <w:r w:rsidR="00095402" w:rsidRPr="00095402">
        <w:t xml:space="preserve"> (control or comparison group). </w:t>
      </w:r>
      <w:r w:rsidR="00EC4A9E" w:rsidRPr="00095402">
        <w:t>A</w:t>
      </w:r>
      <w:r w:rsidR="00EC4A9E">
        <w:t xml:space="preserve"> </w:t>
      </w:r>
      <w:r w:rsidR="00EC4A9E" w:rsidRPr="00095402">
        <w:t xml:space="preserve">pre- and a post-program score for treated and control groups </w:t>
      </w:r>
      <w:r w:rsidR="00F5493B">
        <w:t>is required</w:t>
      </w:r>
      <w:r w:rsidR="00F5493B" w:rsidRPr="00095402">
        <w:t xml:space="preserve"> </w:t>
      </w:r>
      <w:r w:rsidR="00F5493B">
        <w:t>for t</w:t>
      </w:r>
      <w:r w:rsidR="00095402" w:rsidRPr="00095402">
        <w:t xml:space="preserve">his type of </w:t>
      </w:r>
      <w:r>
        <w:t>research design</w:t>
      </w:r>
      <w:r w:rsidR="00095402" w:rsidRPr="00095402">
        <w:t xml:space="preserve"> </w:t>
      </w:r>
      <w:r w:rsidR="00095402" w:rsidRPr="00095402">
        <w:rPr>
          <w:vertAlign w:val="superscript"/>
        </w:rPr>
        <w:fldChar w:fldCharType="begin" w:fldLock="1"/>
      </w:r>
      <w:r w:rsidR="009A474F">
        <w:instrText>ADDIN CSL_CITATION {"citationItems":[{"id":"ITEM-1","itemData":{"ISBN":"9781133954774","abstract":"Student ed.","author":[{"dropping-particle":"","family":"Trochim","given":"William M. K.","non-dropping-particle":"","parse-names":false,"suffix":""},{"dropping-particle":"","family":"Donnelly","given":"James P.","non-dropping-particle":"","parse-names":false,"suffix":""},{"dropping-particle":"","family":"Arora","given":"Kanika.","non-dropping-particle":"","parse-names":false,"suffix":""}],"edition":"2","id":"ITEM-1","issued":{"date-parts":[["2016"]]},"number-of-pages":"422","publisher":"Cengage Learning","title":"Research methods: the essential knowledge base","type":"book"},"uris":["http://www.mendeley.com/documents/?uuid=4878be34-df17-3945-abcc-5a6ba1ad137e"]}],"mendeley":{"formattedCitation":"(Trochim et al., 2016)","plainTextFormattedCitation":"(Trochim et al., 2016)","previouslyFormattedCitation":"(Trochim et al., 2016)"},"properties":{"noteIndex":0},"schema":"https://github.com/citation-style-language/schema/raw/master/csl-citation.json"}</w:instrText>
      </w:r>
      <w:r w:rsidR="00095402" w:rsidRPr="00095402">
        <w:rPr>
          <w:vertAlign w:val="superscript"/>
        </w:rPr>
        <w:fldChar w:fldCharType="separate"/>
      </w:r>
      <w:r w:rsidR="004A50BD" w:rsidRPr="004A50BD">
        <w:rPr>
          <w:bCs/>
          <w:noProof/>
        </w:rPr>
        <w:t>(Trochim et al., 2016)</w:t>
      </w:r>
      <w:r w:rsidR="00095402" w:rsidRPr="00095402">
        <w:rPr>
          <w:lang w:val="en-US"/>
        </w:rPr>
        <w:fldChar w:fldCharType="end"/>
      </w:r>
      <w:r w:rsidR="00095402" w:rsidRPr="00095402">
        <w:t>. The term ‘program’ refers to a study program</w:t>
      </w:r>
      <w:r>
        <w:t>me</w:t>
      </w:r>
      <w:r w:rsidR="002277D8">
        <w:t xml:space="preserve"> o</w:t>
      </w:r>
      <w:r w:rsidR="00095402" w:rsidRPr="00095402">
        <w:t xml:space="preserve">n entrepreneurship offered by </w:t>
      </w:r>
      <w:r>
        <w:t>higher education institutions</w:t>
      </w:r>
      <w:r w:rsidR="00EC4A9E">
        <w:t xml:space="preserve">. It is </w:t>
      </w:r>
      <w:r w:rsidR="00095402" w:rsidRPr="00095402">
        <w:t>any study program</w:t>
      </w:r>
      <w:r w:rsidR="00EC4A9E">
        <w:t>me</w:t>
      </w:r>
      <w:r w:rsidR="00095402" w:rsidRPr="00095402">
        <w:t xml:space="preserve"> of education which </w:t>
      </w:r>
      <w:r>
        <w:t xml:space="preserve">equip individuals with </w:t>
      </w:r>
      <w:r w:rsidR="00095402" w:rsidRPr="00095402">
        <w:t xml:space="preserve">entrepreneurial </w:t>
      </w:r>
      <w:r w:rsidRPr="00095402">
        <w:t xml:space="preserve">skills </w:t>
      </w:r>
      <w:r w:rsidR="00095402" w:rsidRPr="00095402">
        <w:t xml:space="preserve">and </w:t>
      </w:r>
      <w:r w:rsidRPr="00095402">
        <w:t xml:space="preserve">attitudes </w:t>
      </w:r>
      <w:r w:rsidR="00095402" w:rsidRPr="00095402">
        <w:rPr>
          <w:vertAlign w:val="superscript"/>
        </w:rPr>
        <w:fldChar w:fldCharType="begin" w:fldLock="1"/>
      </w:r>
      <w:r w:rsidR="00AA7FEB">
        <w:instrText>ADDIN CSL_CITATION {"citationItems":[{"id":"ITEM-1","itemData":{"DOI":"10.1111/etap.12095","ISSN":"10422587","author":[{"dropping-particle":"","family":"Bae","given":"Tae Jun","non-dropping-particle":"","parse-names":false,"suffix":""},{"dropping-particle":"","family":"Qian","given":"Shanshan","non-dropping-particle":"","parse-names":false,"suffix":""},{"dropping-particle":"","family":"Miao","given":"Chao","non-dropping-particle":"","parse-names":false,"suffix":""},{"dropping-particle":"","family":"Fiet","given":"James O.","non-dropping-particle":"","parse-names":false,"suffix":""}],"container-title":"Entrepreneurship Theory and Practice","id":"ITEM-1","issue":"2","issued":{"date-parts":[["2014","3","1"]]},"page":"217-254","title":"The Relationship Between Entrepreneurship Education and Entrepreneurial Intentions: A Meta-Analytic Review","type":"article-journal","volume":"38"},"uris":["http://www.mendeley.com/documents/?uuid=6fa199f2-7553-3ce5-92e5-41c686455b62"]}],"mendeley":{"formattedCitation":"(Bae et al., 2014)","plainTextFormattedCitation":"(Bae et al., 2014)","previouslyFormattedCitation":"(Bae et al., 2014)"},"properties":{"noteIndex":0},"schema":"https://github.com/citation-style-language/schema/raw/master/csl-citation.json"}</w:instrText>
      </w:r>
      <w:r w:rsidR="00095402" w:rsidRPr="00095402">
        <w:rPr>
          <w:vertAlign w:val="superscript"/>
        </w:rPr>
        <w:fldChar w:fldCharType="separate"/>
      </w:r>
      <w:r w:rsidR="00AA7FEB" w:rsidRPr="00AA7FEB">
        <w:rPr>
          <w:bCs/>
          <w:noProof/>
        </w:rPr>
        <w:t>(Bae et al., 2014)</w:t>
      </w:r>
      <w:r w:rsidR="00095402" w:rsidRPr="00095402">
        <w:rPr>
          <w:lang w:val="en-US"/>
        </w:rPr>
        <w:fldChar w:fldCharType="end"/>
      </w:r>
      <w:r w:rsidR="00095402" w:rsidRPr="00095402">
        <w:t xml:space="preserve">. </w:t>
      </w:r>
      <w:r>
        <w:t>We identified individuals in which group they belong by this question</w:t>
      </w:r>
      <w:r w:rsidR="00095402" w:rsidRPr="00095402">
        <w:t xml:space="preserve">: </w:t>
      </w:r>
      <w:r w:rsidR="00095402" w:rsidRPr="00095402">
        <w:rPr>
          <w:i/>
        </w:rPr>
        <w:t>Have you ever attended a subject in entrepreneurship?</w:t>
      </w:r>
      <w:r w:rsidR="00095402" w:rsidRPr="00095402">
        <w:t xml:space="preserve"> </w:t>
      </w:r>
      <w:r w:rsidR="00EC4A9E">
        <w:t xml:space="preserve">Individuals answered </w:t>
      </w:r>
      <w:r w:rsidR="00D66CE2">
        <w:t>‘</w:t>
      </w:r>
      <w:r w:rsidR="00095402" w:rsidRPr="00095402">
        <w:rPr>
          <w:i/>
        </w:rPr>
        <w:t>No</w:t>
      </w:r>
      <w:r w:rsidR="00D66CE2">
        <w:t>’</w:t>
      </w:r>
      <w:r w:rsidR="00095402" w:rsidRPr="00095402">
        <w:t xml:space="preserve"> were considered as </w:t>
      </w:r>
      <w:r w:rsidR="00EC4A9E">
        <w:t xml:space="preserve">members </w:t>
      </w:r>
      <w:r w:rsidR="00095402" w:rsidRPr="00095402">
        <w:t xml:space="preserve">in control group, while those who </w:t>
      </w:r>
      <w:r w:rsidR="00EC4A9E">
        <w:t xml:space="preserve">selected </w:t>
      </w:r>
      <w:r w:rsidR="00D66CE2">
        <w:t>‘</w:t>
      </w:r>
      <w:r w:rsidR="00095402" w:rsidRPr="00095402">
        <w:rPr>
          <w:i/>
        </w:rPr>
        <w:t>Yes</w:t>
      </w:r>
      <w:r w:rsidR="00D66CE2">
        <w:t>’</w:t>
      </w:r>
      <w:r w:rsidR="00095402" w:rsidRPr="00095402">
        <w:t xml:space="preserve"> were </w:t>
      </w:r>
      <w:r w:rsidR="00AB0889">
        <w:t>considered as</w:t>
      </w:r>
      <w:r w:rsidR="00EC4A9E">
        <w:t xml:space="preserve"> treated </w:t>
      </w:r>
      <w:r w:rsidR="00AB0889">
        <w:t>members</w:t>
      </w:r>
      <w:r w:rsidR="00EC4A9E">
        <w:t>.</w:t>
      </w:r>
    </w:p>
    <w:p w14:paraId="31FDA292" w14:textId="77777777" w:rsidR="00613755" w:rsidRPr="00095402" w:rsidRDefault="00095402" w:rsidP="00095402">
      <w:r w:rsidRPr="00095402">
        <w:t xml:space="preserve">The pre- and post-program </w:t>
      </w:r>
      <w:r w:rsidR="00F5493B">
        <w:t>setting</w:t>
      </w:r>
      <w:r w:rsidRPr="00095402">
        <w:t xml:space="preserve"> </w:t>
      </w:r>
      <w:r w:rsidR="00F5493B">
        <w:t>is included because entrepreneurial intention is “observed” in two moments: pre and post attending the study programme in entrepreneurship</w:t>
      </w:r>
      <w:r w:rsidRPr="00095402">
        <w:t xml:space="preserve">. </w:t>
      </w:r>
      <w:r w:rsidR="00F5493B">
        <w:t>Hence</w:t>
      </w:r>
      <w:r w:rsidRPr="00095402">
        <w:t xml:space="preserve">, the pre-program score </w:t>
      </w:r>
      <w:r w:rsidR="00F5493B" w:rsidRPr="00095402">
        <w:t>denotes</w:t>
      </w:r>
      <w:r w:rsidRPr="00095402">
        <w:t xml:space="preserve"> </w:t>
      </w:r>
      <w:r w:rsidR="00F5493B">
        <w:t>an individual</w:t>
      </w:r>
      <w:r w:rsidRPr="00095402">
        <w:t xml:space="preserve">’s score on </w:t>
      </w:r>
      <w:r w:rsidR="00F5493B">
        <w:t xml:space="preserve">intention to become </w:t>
      </w:r>
      <w:r w:rsidR="00A43CA5">
        <w:t xml:space="preserve">an </w:t>
      </w:r>
      <w:r w:rsidR="00F5493B">
        <w:t xml:space="preserve">entrepreneur </w:t>
      </w:r>
      <w:r w:rsidRPr="00095402">
        <w:t xml:space="preserve">before the </w:t>
      </w:r>
      <w:r w:rsidR="00F5493B">
        <w:t xml:space="preserve">study </w:t>
      </w:r>
      <w:r w:rsidRPr="00095402">
        <w:t>program</w:t>
      </w:r>
      <w:r w:rsidR="00F5493B">
        <w:t>me</w:t>
      </w:r>
      <w:r w:rsidRPr="00095402">
        <w:t xml:space="preserve"> </w:t>
      </w:r>
      <w:r w:rsidR="00F5493B">
        <w:t>i</w:t>
      </w:r>
      <w:r w:rsidRPr="00095402">
        <w:t>n entrepreneurship was introduced</w:t>
      </w:r>
      <w:r w:rsidR="00A43CA5">
        <w:t xml:space="preserve"> (Pre-</w:t>
      </w:r>
      <w:proofErr w:type="spellStart"/>
      <w:r w:rsidR="005E2314">
        <w:t>IntBecEnt</w:t>
      </w:r>
      <w:proofErr w:type="spellEnd"/>
      <w:r w:rsidR="00A43CA5">
        <w:t>)</w:t>
      </w:r>
      <w:r w:rsidRPr="00095402">
        <w:t xml:space="preserve">, while the post-program score </w:t>
      </w:r>
      <w:r w:rsidR="00F5493B">
        <w:t>represents</w:t>
      </w:r>
      <w:r w:rsidRPr="00095402">
        <w:t xml:space="preserve"> </w:t>
      </w:r>
      <w:r w:rsidR="00F5493B">
        <w:t xml:space="preserve">one’s </w:t>
      </w:r>
      <w:r w:rsidRPr="00095402">
        <w:t xml:space="preserve">score on </w:t>
      </w:r>
      <w:r w:rsidR="00F5493B">
        <w:t xml:space="preserve">intention to be entrepreneur </w:t>
      </w:r>
      <w:r w:rsidRPr="00095402">
        <w:t xml:space="preserve">after the </w:t>
      </w:r>
      <w:r w:rsidR="00F5493B">
        <w:t xml:space="preserve">attendance of that study </w:t>
      </w:r>
      <w:r w:rsidRPr="00095402">
        <w:t>program</w:t>
      </w:r>
      <w:r w:rsidR="00F5493B">
        <w:t>me</w:t>
      </w:r>
      <w:r w:rsidR="00A43CA5">
        <w:t xml:space="preserve"> (Post-</w:t>
      </w:r>
      <w:proofErr w:type="spellStart"/>
      <w:r w:rsidR="005E2314">
        <w:t>IntBecEnt</w:t>
      </w:r>
      <w:proofErr w:type="spellEnd"/>
      <w:r w:rsidR="00A43CA5">
        <w:t>)</w:t>
      </w:r>
      <w:r w:rsidRPr="00095402">
        <w:t xml:space="preserve">. </w:t>
      </w:r>
      <w:r w:rsidR="00F5493B">
        <w:t>Intention to become entrepreneur (entrepreneurial intention)</w:t>
      </w:r>
      <w:r w:rsidRPr="00095402">
        <w:t xml:space="preserve"> was measured by a four-point scale item as </w:t>
      </w:r>
      <w:r w:rsidR="00F5493B">
        <w:t xml:space="preserve">with recent study </w:t>
      </w:r>
      <w:r w:rsidRPr="00095402">
        <w:rPr>
          <w:vertAlign w:val="superscript"/>
        </w:rPr>
        <w:fldChar w:fldCharType="begin" w:fldLock="1"/>
      </w:r>
      <w:r w:rsidR="00601BC3">
        <w:instrText>ADDIN CSL_CITATION {"citationItems":[{"id":"ITEM-1","itemData":{"DOI":"10.1111/j.1540-6520.2012.00509.x","ISSN":"10422587","abstract":"This paper examines how culture and gender shape entrepreneurial perceptions and intentions within Hofstede's cultural dimensions framework and gender role theory. We test whether gender differences exist in the way university students in three nations perceive barriers to entrepreneurship and whether gender has a moderating effect on the relationship between perceived barriers and entrepreneurial intentions across nations. Findings indicate significant gender differences in barrier perceptions. However, this gap is not consistent across cultures. Also, a moderating effect of gender on the relationship between barriers and entrepreneurial intentions is identified. Implications for research and practice are discussed.","author":[{"dropping-particle":"","family":"Shinnar","given":"Rachel S.","non-dropping-particle":"","parse-names":false,"suffix":""},{"dropping-particle":"","family":"Giacomin","given":"Olivier","non-dropping-particle":"","parse-names":false,"suffix":""},{"dropping-particle":"","family":"Janssen","given":"Frank","non-dropping-particle":"","parse-names":false,"suffix":""}],"container-title":"Entrepreneurship Theory and Practice","id":"ITEM-1","issue":"3","issued":{"date-parts":[["2012","5","4"]]},"page":"465-493","title":"Entrepreneurial Perceptions and Intentions: The Role of Gender and Culture","type":"article-journal","volume":"36"},"uris":["http://www.mendeley.com/documents/?uuid=e15edfff-a9cf-3178-8f59-605c69dacb16"]},{"id":"ITEM-2","itemData":{"DOI":"10.1007/s11365-011-0200-5","ISSN":"1554-7191","author":[{"dropping-particle":"","family":"Sánchez-Escobedo","given":"María de la Cruz","non-dropping-particle":"","parse-names":false,"suffix":""},{"dropping-particle":"","family":"Díaz-Casero","given":"Juan Carlos","non-dropping-particle":"","parse-names":false,"suffix":""},{"dropping-particle":"","family":"Hernández-Mogollón","given":"Ricardo","non-dropping-particle":"","parse-names":false,"suffix":""},{"dropping-particle":"","family":"Postigo-Jiménez","given":"María Victoria","non-dropping-particle":"","parse-names":false,"suffix":""}],"container-title":"International Entrepreneurship and Management Journal","id":"ITEM-2","issue":"4","issued":{"date-parts":[["2011","12","20"]]},"page":"443-463","publisher":"Springer US","title":"Perceptions and attitudes towards entrepreneurship. An analysis of gender among university students","type":"article-journal","volume":"7"},"uris":["http://www.mendeley.com/documents/?uuid=74098886-ea34-3f0f-9b4e-86d59257245c"]},{"id":"ITEM-3","itemData":{"DOI":"10.1007/s11365-005-1127-5","ISSN":"1554-7191","author":[{"dropping-particle":"","family":"Veciana","given":"José Ma","non-dropping-particle":"","parse-names":false,"suffix":""},{"dropping-particle":"","family":"Aponte","given":"Marinés","non-dropping-particle":"","parse-names":false,"suffix":""},{"dropping-particle":"","family":"Urbano","given":"David","non-dropping-particle":"","parse-names":false,"suffix":""}],"container-title":"The International Entrepreneurship and Management Journal","id":"ITEM-3","issue":"2","issued":{"date-parts":[["2005","6"]]},"page":"165-182","publisher":"Kluwer Academic Publishers","title":"University Students’ Attitudes Towards Entrepreneurship: A Two Countries Comparison","type":"article-journal","volume":"1"},"uris":["http://www.mendeley.com/documents/?uuid=d82a14f5-1302-3b25-b09b-96fd9a150ad4"]},{"id":"ITEM-4","itemData":{"DOI":"10.1080/1331677X.2018.1478321","ISSN":"1331-677X","abstract":"AbstractThe aim of this paper is to present research on determinants of entrepreneurial intentions through the framework of the theory of planned behaviour and an individual innovative cognitive style. By employing the theory of planned behaviour, the authors evaluate how personal attitudes, subjective norms and perceived behavioural control can affect one’s intentions to become an entrepreneur. Additionally, the innovative cognitive style is tested as a potentially significant determinant of entrepreneurial intentions. A questionnaire survey was done using the sample of 330 bachelor and master students in economics and business from Slovenia. Research propositions were tested using linear hierarchical regression modelling. The results suggest that personal attitudes towards entrepreneurship, subjective norms and perceived behavioural control are positively related to one’s entrepreneurial intentions. The innovative cognitive style has also been found to be significant in creating one’s intention to becom...","author":[{"dropping-particle":"","family":"Mirjana","given":"Pejic Bach","non-dropping-particle":"","parse-names":false,"suffix":""},{"dropping-particle":"","family":"Ana","given":"Aleksic","non-dropping-particle":"","parse-names":false,"suffix":""},{"dropping-particle":"","family":"Marjana","given":"Merkac-Skok","non-dropping-particle":"","parse-names":false,"suffix":""}],"container-title":"Economic Research-Ekonomska Istraživanja","id":"ITEM-4","issue":"1","issued":{"date-parts":[["2018","1","26"]]},"page":"1453-1471","publisher":"Routledge","title":"Examining determinants of entrepreneurial intentions in Slovenia: applying the theory of planned behaviour and an innovative cognitive style","type":"article-journal","volume":"31"},"uris":["http://www.mendeley.com/documents/?uuid=24835699-d8cf-37d6-9d89-fcb775aa1fb1"]},{"id":"ITEM-5","itemData":{"DOI":"10.7441/JOC.2020.01.03","abstract":"There is a dearth of studies focusing on the relationship between entrepreneurship education (EE) and entrepreneurial intention (EI) in post-communist transition countries. The aim of this paper is to investigate the impact of EE on EI in the context of a Balkan country. An analysis of covariance (ANCOVA) was performed in a quasi-experimental research design with a pre- and post-program setting. To ensure the comparability between two groups of individuals (those with formal EE and those with no formal EE), a propensity score matching (PSM) along with coarsened exact matching (CEM) methods were applied in an original dataset of 528 adults. The use of this triangulation method was intended to attain more robust results. Our research establishes the impact of EE upon EI, a finding which is consistent with previous studies conducted in developed countries. Thus, individuals with formal EE reflected a higher intention to start a business. These findings offer insights for government officials and leaders of higher education institutions responsible for developing curricula and policies aimed at motivating university graduates toward entrepreneurship upon graduation and or completion of an EE course of study.","author":[{"dropping-particle":"","family":"Çera","given":"Gentjan","non-dropping-particle":"","parse-names":false,"suffix":""},{"dropping-particle":"","family":"Mlouk","given":"A","non-dropping-particle":"","parse-names":false,"suffix":""},{"dropping-particle":"","family":"Çera","given":"Edomond","non-dropping-particle":"","parse-names":false,"suffix":""},{"dropping-particle":"","family":"Shumeli","given":"Arjan","non-dropping-particle":"","parse-names":false,"suffix":""}],"container-title":"Journal of Competitiveness","id":"ITEM-5","issue":"1","issued":{"date-parts":[["2020"]]},"page":"39-56","title":"The Impact of Entrepreneurship Education on Entrepreneurial Intention. A Quasi-Experimental Research Design","type":"article-journal","volume":"12"},"uris":["http://www.mendeley.com/documents/?uuid=ba553217-fba2-373e-81a3-1e7d52c69347"]}],"mendeley":{"formattedCitation":"(Çera et al., 2020; Mirjana et al., 2018; Sánchez-Escobedo et al., 2011; Shinnar et al., 2012; Veciana et al., 2005)","plainTextFormattedCitation":"(Çera et al., 2020; Mirjana et al., 2018; Sánchez-Escobedo et al., 2011; Shinnar et al., 2012; Veciana et al., 2005)","previouslyFormattedCitation":"(Çera et al., 2020; Mirjana et al., 2018; Sánchez-Escobedo et al., 2011; Shinnar et al., 2012; Veciana et al., 2005)"},"properties":{"noteIndex":0},"schema":"https://github.com/citation-style-language/schema/raw/master/csl-citation.json"}</w:instrText>
      </w:r>
      <w:r w:rsidRPr="00095402">
        <w:rPr>
          <w:vertAlign w:val="superscript"/>
        </w:rPr>
        <w:fldChar w:fldCharType="separate"/>
      </w:r>
      <w:r w:rsidR="00705C23" w:rsidRPr="00705C23">
        <w:rPr>
          <w:bCs/>
          <w:noProof/>
        </w:rPr>
        <w:t>(Çera et al., 2020; Mirjana et al., 2018; Sánchez-Escobedo et al., 2011; Shinnar et al., 2012; Veciana et al., 2005)</w:t>
      </w:r>
      <w:r w:rsidRPr="00095402">
        <w:rPr>
          <w:lang w:val="en-US"/>
        </w:rPr>
        <w:fldChar w:fldCharType="end"/>
      </w:r>
      <w:r w:rsidRPr="00095402">
        <w:t xml:space="preserve">. </w:t>
      </w:r>
      <w:r w:rsidR="00710938">
        <w:t>Entrepreneurial intention</w:t>
      </w:r>
      <w:r w:rsidRPr="00095402">
        <w:t xml:space="preserve"> was </w:t>
      </w:r>
      <w:r w:rsidR="00710938">
        <w:t>measured by this question</w:t>
      </w:r>
      <w:r w:rsidRPr="00095402">
        <w:t xml:space="preserve">: </w:t>
      </w:r>
      <w:r w:rsidRPr="00095402">
        <w:rPr>
          <w:i/>
        </w:rPr>
        <w:t>Have you ever thought of starting a business?</w:t>
      </w:r>
      <w:r w:rsidRPr="00095402">
        <w:t xml:space="preserve"> </w:t>
      </w:r>
      <w:r w:rsidR="00710938">
        <w:t>The four possible r</w:t>
      </w:r>
      <w:r w:rsidRPr="00095402">
        <w:t xml:space="preserve">esponses were: </w:t>
      </w:r>
      <w:r w:rsidR="00710938">
        <w:t>1-‘</w:t>
      </w:r>
      <w:r w:rsidRPr="00095402">
        <w:rPr>
          <w:i/>
        </w:rPr>
        <w:t>No, never</w:t>
      </w:r>
      <w:r w:rsidR="00710938" w:rsidRPr="00710938">
        <w:t>’</w:t>
      </w:r>
      <w:r w:rsidRPr="00095402">
        <w:t>; 2</w:t>
      </w:r>
      <w:r w:rsidR="00710938">
        <w:t>-‘</w:t>
      </w:r>
      <w:r w:rsidRPr="00095402">
        <w:rPr>
          <w:i/>
        </w:rPr>
        <w:t>Yes, vaguely</w:t>
      </w:r>
      <w:r w:rsidR="00710938">
        <w:t>’</w:t>
      </w:r>
      <w:r w:rsidRPr="00095402">
        <w:t>; 3</w:t>
      </w:r>
      <w:r w:rsidR="00710938">
        <w:t>-‘</w:t>
      </w:r>
      <w:r w:rsidRPr="00095402">
        <w:rPr>
          <w:i/>
        </w:rPr>
        <w:t>Yes, seriously</w:t>
      </w:r>
      <w:r w:rsidR="00710938">
        <w:t>’</w:t>
      </w:r>
      <w:r w:rsidRPr="00095402">
        <w:t>; 4</w:t>
      </w:r>
      <w:r w:rsidR="00710938">
        <w:t>-‘</w:t>
      </w:r>
      <w:r w:rsidRPr="00095402">
        <w:rPr>
          <w:i/>
        </w:rPr>
        <w:t>Yes, I have a definite plan to start my own business</w:t>
      </w:r>
      <w:r w:rsidR="00D95A70">
        <w:rPr>
          <w:i/>
        </w:rPr>
        <w:t>.</w:t>
      </w:r>
      <w:r w:rsidR="00710938">
        <w:t>’</w:t>
      </w:r>
    </w:p>
    <w:p w14:paraId="6A528F7B" w14:textId="77777777" w:rsidR="00095402" w:rsidRDefault="00095402" w:rsidP="00A7374A">
      <w:pPr>
        <w:spacing w:after="0"/>
      </w:pPr>
      <w:r w:rsidRPr="00095402">
        <w:t xml:space="preserve">To </w:t>
      </w:r>
      <w:r w:rsidR="00AB0889">
        <w:t>assess</w:t>
      </w:r>
      <w:r w:rsidRPr="00095402">
        <w:t xml:space="preserve"> the </w:t>
      </w:r>
      <w:r w:rsidR="00710938">
        <w:t xml:space="preserve">impact of entrepreneurship education programme </w:t>
      </w:r>
      <w:r w:rsidRPr="00095402">
        <w:t xml:space="preserve">on </w:t>
      </w:r>
      <w:r w:rsidR="00710938">
        <w:t>individuals’ intention to become entrepreneur</w:t>
      </w:r>
      <w:r w:rsidRPr="00095402">
        <w:t xml:space="preserve">, a comparison of </w:t>
      </w:r>
      <w:r w:rsidR="00710938" w:rsidRPr="00095402">
        <w:t xml:space="preserve">control </w:t>
      </w:r>
      <w:r w:rsidRPr="00095402">
        <w:t xml:space="preserve">and </w:t>
      </w:r>
      <w:r w:rsidR="00710938" w:rsidRPr="00095402">
        <w:t xml:space="preserve">treated </w:t>
      </w:r>
      <w:r w:rsidRPr="00095402">
        <w:t>group</w:t>
      </w:r>
      <w:r w:rsidR="00710938">
        <w:t>s</w:t>
      </w:r>
      <w:r w:rsidRPr="00095402">
        <w:t xml:space="preserve"> should be </w:t>
      </w:r>
      <w:r w:rsidR="00710938">
        <w:t>done</w:t>
      </w:r>
      <w:r w:rsidRPr="00095402">
        <w:t xml:space="preserve">. This </w:t>
      </w:r>
      <w:r w:rsidR="00710938">
        <w:t xml:space="preserve">assumes that two groups are </w:t>
      </w:r>
      <w:r w:rsidRPr="00095402">
        <w:t xml:space="preserve">comparable. </w:t>
      </w:r>
      <w:r w:rsidR="00710938">
        <w:t>To ensure this, CEM method</w:t>
      </w:r>
      <w:r w:rsidRPr="00095402">
        <w:t xml:space="preserve"> were used. The </w:t>
      </w:r>
      <w:r w:rsidR="00710938">
        <w:t xml:space="preserve">aim </w:t>
      </w:r>
      <w:r w:rsidRPr="00095402">
        <w:t xml:space="preserve">of </w:t>
      </w:r>
      <w:r w:rsidR="00710938">
        <w:t xml:space="preserve">CEM </w:t>
      </w:r>
      <w:r w:rsidRPr="00095402">
        <w:t xml:space="preserve">is to ‘balance’ the distribution of covariates in </w:t>
      </w:r>
      <w:r w:rsidR="00E83996">
        <w:t>both</w:t>
      </w:r>
      <w:r w:rsidRPr="00095402">
        <w:t xml:space="preserve"> </w:t>
      </w:r>
      <w:r w:rsidR="00E83996" w:rsidRPr="00095402">
        <w:t xml:space="preserve">treated </w:t>
      </w:r>
      <w:r w:rsidRPr="00095402">
        <w:t xml:space="preserve">and </w:t>
      </w:r>
      <w:r w:rsidR="00E83996" w:rsidRPr="00095402">
        <w:t xml:space="preserve">control </w:t>
      </w:r>
      <w:r w:rsidRPr="00095402">
        <w:t xml:space="preserve">groups. </w:t>
      </w:r>
      <w:r w:rsidR="001A2669">
        <w:t xml:space="preserve">CEM </w:t>
      </w:r>
      <w:r w:rsidR="001A2669" w:rsidRPr="00095402">
        <w:t xml:space="preserve">matches </w:t>
      </w:r>
      <w:r w:rsidR="001A2669">
        <w:t xml:space="preserve">members from control group with </w:t>
      </w:r>
      <w:r w:rsidR="001A2669" w:rsidRPr="00095402">
        <w:t xml:space="preserve">treated ones </w:t>
      </w:r>
      <w:r w:rsidR="001A2669" w:rsidRPr="00095402">
        <w:rPr>
          <w:vertAlign w:val="superscript"/>
        </w:rPr>
        <w:fldChar w:fldCharType="begin" w:fldLock="1"/>
      </w:r>
      <w:r w:rsidR="00601BC3">
        <w:instrText>ADDIN CSL_CITATION {"citationItems":[{"id":"ITEM-1","itemData":{"DOI":"10.1093/pan/mpr013","ISSN":"1047-1987","abstract":"We discuss a method for improving causal inferences called “Coarsened Exact Matching” (CEM), and the new “Monotonic Imbalance Bounding” (MIB) class of matching methods from which CEM is derived. We summarize what is known about CEM and MIB, derive and illustrate several new desirable statistical properties of CEM, and then propose a variety of useful extensions. We show that CEM possesses a wide range of statistical properties not available in most other matching methods but is at the same time exceptionally easy to comprehend and use. We focus on the connection between theoretical properties and practical applications. We also make available easy-to-use open source software for R, Stata , and SPSS that implement all our suggestions.","author":[{"dropping-particle":"","family":"Iacus","given":"Stefano M.","non-dropping-particle":"","parse-names":false,"suffix":""},{"dropping-particle":"","family":"King","given":"Gary","non-dropping-particle":"","parse-names":false,"suffix":""},{"dropping-particle":"","family":"Porro","given":"Giuseppe","non-dropping-particle":"","parse-names":false,"suffix":""}],"container-title":"Political Analysis","id":"ITEM-1","issue":"01","issued":{"date-parts":[["2012","1","4"]]},"page":"1-24","publisher":"Cambridge University Press","title":"Causal Inference without Balance Checking: Coarsened Exact Matching","type":"article-journal","volume":"20"},"uris":["http://www.mendeley.com/documents/?uuid=4e9f85c9-271c-3f57-acac-642f59a6af8a"]}],"mendeley":{"formattedCitation":"(Iacus et al., 2012)","plainTextFormattedCitation":"(Iacus et al., 2012)","previouslyFormattedCitation":"(Iacus et al., 2012)"},"properties":{"noteIndex":0},"schema":"https://github.com/citation-style-language/schema/raw/master/csl-citation.json"}</w:instrText>
      </w:r>
      <w:r w:rsidR="001A2669" w:rsidRPr="00095402">
        <w:rPr>
          <w:vertAlign w:val="superscript"/>
        </w:rPr>
        <w:fldChar w:fldCharType="separate"/>
      </w:r>
      <w:r w:rsidR="00705C23" w:rsidRPr="00705C23">
        <w:rPr>
          <w:bCs/>
          <w:noProof/>
        </w:rPr>
        <w:t>(Iacus et al., 2012)</w:t>
      </w:r>
      <w:r w:rsidR="001A2669" w:rsidRPr="00095402">
        <w:rPr>
          <w:lang w:val="en-US"/>
        </w:rPr>
        <w:fldChar w:fldCharType="end"/>
      </w:r>
      <w:r w:rsidR="001A2669" w:rsidRPr="00095402">
        <w:t xml:space="preserve">. </w:t>
      </w:r>
      <w:r w:rsidR="001A2669">
        <w:t>Its principle regarding</w:t>
      </w:r>
      <w:r w:rsidR="001A2669" w:rsidRPr="00095402">
        <w:t xml:space="preserve"> continuous covariates </w:t>
      </w:r>
      <w:r w:rsidR="001A2669">
        <w:t xml:space="preserve">is that the latter </w:t>
      </w:r>
      <w:r w:rsidR="001A2669" w:rsidRPr="00095402">
        <w:t>should be grouped under wider</w:t>
      </w:r>
      <w:r w:rsidR="001A2669">
        <w:t xml:space="preserve"> categories for matching, known as coarsening</w:t>
      </w:r>
      <w:r w:rsidR="001A2669" w:rsidRPr="00095402">
        <w:t>.</w:t>
      </w:r>
      <w:r w:rsidR="001A2669">
        <w:t xml:space="preserve"> </w:t>
      </w:r>
      <w:r w:rsidR="00710938">
        <w:t xml:space="preserve">Variables that can affect the level of the outcome variable. </w:t>
      </w:r>
      <w:r w:rsidR="00E83996">
        <w:t xml:space="preserve">Driven by theory, these covariates are </w:t>
      </w:r>
      <w:r w:rsidRPr="00095402">
        <w:t>gender (</w:t>
      </w:r>
      <w:r w:rsidR="00E83996" w:rsidRPr="00095402">
        <w:t>male</w:t>
      </w:r>
      <w:r w:rsidR="00E83996">
        <w:t>/</w:t>
      </w:r>
      <w:r w:rsidRPr="00095402">
        <w:t>female), age (scale variable), income (</w:t>
      </w:r>
      <w:r w:rsidR="00E83996">
        <w:t>ordinal</w:t>
      </w:r>
      <w:r w:rsidRPr="00095402">
        <w:t xml:space="preserve"> variable) and employment status (nominal variable).</w:t>
      </w:r>
    </w:p>
    <w:p w14:paraId="7C5756B8" w14:textId="77777777" w:rsidR="00C644D3" w:rsidRDefault="00C644D3" w:rsidP="00A7374A">
      <w:pPr>
        <w:spacing w:after="0"/>
      </w:pPr>
    </w:p>
    <w:p w14:paraId="3DA6C668" w14:textId="77777777" w:rsidR="00C644D3" w:rsidRPr="00095402" w:rsidRDefault="00C644D3" w:rsidP="00C644D3">
      <w:pPr>
        <w:spacing w:after="0"/>
        <w:jc w:val="center"/>
      </w:pPr>
      <w:r>
        <w:t>[Table 1 about here]</w:t>
      </w:r>
    </w:p>
    <w:p w14:paraId="42165D78" w14:textId="77777777" w:rsidR="00095402" w:rsidRPr="00095402" w:rsidRDefault="00095402" w:rsidP="001B1435">
      <w:pPr>
        <w:pStyle w:val="Bezmezer"/>
      </w:pPr>
    </w:p>
    <w:p w14:paraId="6F0CAEB1" w14:textId="6778AD05" w:rsidR="00095402" w:rsidRPr="00095402" w:rsidRDefault="00095402" w:rsidP="00095402">
      <w:r w:rsidRPr="00095402">
        <w:t xml:space="preserve">CEM method matched 173 treated </w:t>
      </w:r>
      <w:r w:rsidR="00AF27F5">
        <w:t xml:space="preserve">members </w:t>
      </w:r>
      <w:r w:rsidRPr="00095402">
        <w:t>with 269 from control group</w:t>
      </w:r>
      <w:r w:rsidR="008A1B8D">
        <w:t xml:space="preserve"> (see </w:t>
      </w:r>
      <w:r w:rsidR="005A48FF">
        <w:t>Table 1</w:t>
      </w:r>
      <w:r w:rsidR="008A1B8D">
        <w:t>)</w:t>
      </w:r>
      <w:r w:rsidRPr="00095402">
        <w:t xml:space="preserve">. So, </w:t>
      </w:r>
      <w:r w:rsidR="00AF27F5">
        <w:t xml:space="preserve">the total number of matched were 442 members. </w:t>
      </w:r>
      <w:r w:rsidR="00662BBF">
        <w:t>T</w:t>
      </w:r>
      <w:r w:rsidRPr="00095402">
        <w:t>he multivariate imbalance measure</w:t>
      </w:r>
      <w:r w:rsidR="00662BBF">
        <w:t xml:space="preserve"> statistic</w:t>
      </w:r>
      <w:r w:rsidRPr="00095402">
        <w:t xml:space="preserve"> </w:t>
      </w:r>
      <w:r w:rsidR="00662BBF">
        <w:t xml:space="preserve">reports </w:t>
      </w:r>
      <w:r w:rsidRPr="00095402">
        <w:t>the ‘good-fit’ of matching.</w:t>
      </w:r>
      <w:r w:rsidR="00662BBF">
        <w:t xml:space="preserve"> According to </w:t>
      </w:r>
      <w:r w:rsidR="00662BBF" w:rsidRPr="00AA7FEB">
        <w:rPr>
          <w:noProof/>
        </w:rPr>
        <w:t>Iacus</w:t>
      </w:r>
      <w:r w:rsidR="00705C23">
        <w:rPr>
          <w:noProof/>
        </w:rPr>
        <w:t xml:space="preserve"> et al.</w:t>
      </w:r>
      <w:r w:rsidR="00662BBF">
        <w:rPr>
          <w:noProof/>
        </w:rPr>
        <w:t xml:space="preserve"> </w:t>
      </w:r>
      <w:r w:rsidR="00662BBF" w:rsidRPr="00095402">
        <w:rPr>
          <w:vertAlign w:val="superscript"/>
        </w:rPr>
        <w:fldChar w:fldCharType="begin" w:fldLock="1"/>
      </w:r>
      <w:r w:rsidR="00E267F9">
        <w:instrText>ADDIN CSL_CITATION {"citationItems":[{"id":"ITEM-1","itemData":{"DOI":"10.1198/jasa.2011.tm09599","ISSN":"0162-1459","abstract":"We introduce a new “Monotonic Imbalance Bounding” (MIB) class of matching methods for causal inference with a surprisingly large number of attractive statistical properties. MIB generalizes and extends in several new directions the only existing class, “Equal Percent Bias Reducing” (EPBR), which is designed to satisfy weaker properties and only in expectation. We also offer strategies to obtain specific members of the MIB class, and analyze in more detail a member of this class, called Coarsened Exact Matching, whose properties we analyze from this new perspective. We offer a variety of analytical results and numerical simulations that demonstrate how members of the MIB class can dramatically improve inferences relative to EPBR-based matching methods.","author":[{"dropping-particle":"","family":"Iacus","given":"Stefano M.","non-dropping-particle":"","parse-names":false,"suffix":""},{"dropping-particle":"","family":"King","given":"Gary","non-dropping-particle":"","parse-names":false,"suffix":""},{"dropping-particle":"","family":"Porro","given":"Giuseppe","non-dropping-particle":"","parse-names":false,"suffix":""}],"container-title":"Journal of the American Statistical Association","id":"ITEM-1","issue":"493","issued":{"date-parts":[["2011","3"]]},"page":"345-361","publisher":"Taylor &amp; Francis","title":"Multivariate Matching Methods That Are Monotonic Imbalance Bounding","type":"article-journal","volume":"106"},"suppress-author":1,"uris":["http://www.mendeley.com/documents/?uuid=edad199e-6329-3f6d-a1a3-0e4e56cb9b86"]}],"mendeley":{"formattedCitation":"(2011)","plainTextFormattedCitation":"(2011)","previouslyFormattedCitation":"(2011)"},"properties":{"noteIndex":0},"schema":"https://github.com/citation-style-language/schema/raw/master/csl-citation.json"}</w:instrText>
      </w:r>
      <w:r w:rsidR="00662BBF" w:rsidRPr="00095402">
        <w:rPr>
          <w:vertAlign w:val="superscript"/>
        </w:rPr>
        <w:fldChar w:fldCharType="separate"/>
      </w:r>
      <w:r w:rsidR="00662BBF" w:rsidRPr="00662BBF">
        <w:rPr>
          <w:noProof/>
        </w:rPr>
        <w:t>(2011)</w:t>
      </w:r>
      <w:r w:rsidR="00662BBF" w:rsidRPr="00095402">
        <w:rPr>
          <w:lang w:val="en-US"/>
        </w:rPr>
        <w:fldChar w:fldCharType="end"/>
      </w:r>
      <w:r w:rsidR="00662BBF">
        <w:rPr>
          <w:noProof/>
        </w:rPr>
        <w:t>,</w:t>
      </w:r>
      <w:r w:rsidRPr="00095402">
        <w:t xml:space="preserve"> </w:t>
      </w:r>
      <w:r w:rsidR="00662BBF">
        <w:t>i</w:t>
      </w:r>
      <w:r w:rsidRPr="00095402">
        <w:t xml:space="preserve">f it </w:t>
      </w:r>
      <w:r w:rsidR="00662BBF">
        <w:t xml:space="preserve">is </w:t>
      </w:r>
      <w:r w:rsidRPr="00095402">
        <w:t>below 2</w:t>
      </w:r>
      <w:r w:rsidR="00662BBF">
        <w:t>0%</w:t>
      </w:r>
      <w:r w:rsidRPr="00095402">
        <w:t xml:space="preserve"> it </w:t>
      </w:r>
      <w:r w:rsidR="00662BBF">
        <w:t>shows</w:t>
      </w:r>
      <w:r w:rsidRPr="00095402">
        <w:t xml:space="preserve"> that </w:t>
      </w:r>
      <w:r w:rsidR="00662BBF">
        <w:t>CEM</w:t>
      </w:r>
      <w:r w:rsidRPr="00095402">
        <w:t xml:space="preserve"> did a </w:t>
      </w:r>
      <w:r w:rsidR="00662BBF">
        <w:t xml:space="preserve">considerable </w:t>
      </w:r>
      <w:r w:rsidRPr="00095402">
        <w:t xml:space="preserve">balancing of covariates distribution in </w:t>
      </w:r>
      <w:r w:rsidR="00662BBF">
        <w:t xml:space="preserve">control and treated </w:t>
      </w:r>
      <w:r w:rsidRPr="00095402">
        <w:t xml:space="preserve">groups. </w:t>
      </w:r>
      <w:r w:rsidR="00662BBF">
        <w:t>For our sample</w:t>
      </w:r>
      <w:r w:rsidRPr="00095402">
        <w:t>, this statistics was 18</w:t>
      </w:r>
      <w:r w:rsidR="00662BBF">
        <w:t>.</w:t>
      </w:r>
      <w:r w:rsidRPr="00095402">
        <w:t>7</w:t>
      </w:r>
      <w:r w:rsidR="00662BBF">
        <w:t>%</w:t>
      </w:r>
      <w:r w:rsidRPr="00095402">
        <w:t xml:space="preserve">. </w:t>
      </w:r>
      <w:r w:rsidR="00662BBF">
        <w:t>So</w:t>
      </w:r>
      <w:r w:rsidRPr="00095402">
        <w:t xml:space="preserve">, 81.3% of the density of the histograms of </w:t>
      </w:r>
      <w:r w:rsidR="00662BBF">
        <w:t>two</w:t>
      </w:r>
      <w:r w:rsidRPr="00095402">
        <w:t xml:space="preserve"> groups overlapped. By way of argument, after applying </w:t>
      </w:r>
      <w:r w:rsidR="00662BBF">
        <w:t>the matching method</w:t>
      </w:r>
      <w:r w:rsidRPr="00095402">
        <w:t xml:space="preserve">, control and treated groups were similar. </w:t>
      </w:r>
      <w:r w:rsidR="00662BBF" w:rsidRPr="00095402">
        <w:t>As a result</w:t>
      </w:r>
      <w:r w:rsidRPr="00095402">
        <w:t xml:space="preserve">, </w:t>
      </w:r>
      <w:r w:rsidR="00662BBF">
        <w:t>control and treated</w:t>
      </w:r>
      <w:r w:rsidRPr="00095402">
        <w:t xml:space="preserve"> groups can be </w:t>
      </w:r>
      <w:r w:rsidR="00DD28F9">
        <w:t>compare</w:t>
      </w:r>
      <w:r w:rsidRPr="00095402">
        <w:t xml:space="preserve"> and its </w:t>
      </w:r>
      <w:r w:rsidR="00662BBF">
        <w:t>findings</w:t>
      </w:r>
      <w:r w:rsidRPr="00095402">
        <w:t xml:space="preserve"> are not misleading.</w:t>
      </w:r>
    </w:p>
    <w:p w14:paraId="54969DEE" w14:textId="77777777" w:rsidR="00E72F88" w:rsidRPr="00095402" w:rsidRDefault="00E72F88" w:rsidP="00E72F88">
      <w:pPr>
        <w:pStyle w:val="Nadpis2"/>
      </w:pPr>
      <w:r>
        <w:t>Data</w:t>
      </w:r>
    </w:p>
    <w:p w14:paraId="3135A760" w14:textId="77777777" w:rsidR="00E72F88" w:rsidRDefault="00E72F88" w:rsidP="00A7374A">
      <w:pPr>
        <w:spacing w:after="0"/>
      </w:pPr>
      <w:r>
        <w:t xml:space="preserve">A survey in individual level was administrated </w:t>
      </w:r>
      <w:r w:rsidR="00B51952">
        <w:t>by a company operating in market research called IDRA. D</w:t>
      </w:r>
      <w:r>
        <w:t>ata</w:t>
      </w:r>
      <w:r w:rsidR="00B51952">
        <w:t xml:space="preserve"> were collected</w:t>
      </w:r>
      <w:r>
        <w:t xml:space="preserve"> from the eight main urban regions in Albania during the first months of 2018. A questionnaire was design and filled in by individuals selected by using satisfaction procedures such as region population and gender profile. Even though almost one thousand questionnaires were filled in only half of them (528 respondents) were valid for the current study.</w:t>
      </w:r>
    </w:p>
    <w:p w14:paraId="7262E7A3" w14:textId="77777777" w:rsidR="00C644D3" w:rsidRDefault="00C644D3" w:rsidP="00A7374A">
      <w:pPr>
        <w:spacing w:after="0"/>
      </w:pPr>
    </w:p>
    <w:p w14:paraId="575D4948" w14:textId="77777777" w:rsidR="00C644D3" w:rsidRPr="00095402" w:rsidRDefault="00C644D3" w:rsidP="00C644D3">
      <w:pPr>
        <w:spacing w:after="0"/>
        <w:jc w:val="center"/>
      </w:pPr>
      <w:r>
        <w:t>[Table 2 about here]</w:t>
      </w:r>
    </w:p>
    <w:p w14:paraId="30D12CBE" w14:textId="77777777" w:rsidR="00C644D3" w:rsidRDefault="00C644D3" w:rsidP="00A7374A">
      <w:pPr>
        <w:spacing w:after="0"/>
      </w:pPr>
    </w:p>
    <w:p w14:paraId="63AE49D7" w14:textId="77777777" w:rsidR="00E72F88" w:rsidRPr="00095402" w:rsidRDefault="005A48FF" w:rsidP="00E72F88">
      <w:r>
        <w:rPr>
          <w:iCs/>
        </w:rPr>
        <w:t xml:space="preserve">Table 2 </w:t>
      </w:r>
      <w:r w:rsidR="00E72F88" w:rsidRPr="00095402">
        <w:t xml:space="preserve">shows the sample profile by gender and region before and after matching </w:t>
      </w:r>
      <w:r w:rsidR="00E72F88">
        <w:t>was applied. It demonstrates</w:t>
      </w:r>
      <w:r w:rsidR="00E72F88" w:rsidRPr="00095402">
        <w:t xml:space="preserve"> the actual distribution of students in </w:t>
      </w:r>
      <w:r w:rsidR="00E72F88">
        <w:t>higher</w:t>
      </w:r>
      <w:r w:rsidR="00E72F88" w:rsidRPr="00095402">
        <w:t xml:space="preserve"> education in Albania </w:t>
      </w:r>
      <w:r w:rsidR="00E72F88" w:rsidRPr="00095402">
        <w:fldChar w:fldCharType="begin" w:fldLock="1"/>
      </w:r>
      <w:r w:rsidR="00E72F88">
        <w:instrText>ADDIN CSL_CITATION {"citationItems":[{"id":"ITEM-1","itemData":{"URL":"http://www.instat.gov.al/en/themes/labour-market-and-education/education/#tab3","accessed":{"date-parts":[["2019","1","3"]]},"author":[{"dropping-particle":"","family":"INSTAT","given":"","non-dropping-particle":"","parse-names":false,"suffix":""}],"container-title":"Institute of Statistics","id":"ITEM-1","issued":{"date-parts":[["2018"]]},"title":"Labour Market and Education, Education","type":"webpage"},"uris":["http://www.mendeley.com/documents/?uuid=7993c097-c215-35b0-b85c-332e785209bc"]}],"mendeley":{"formattedCitation":"(INSTAT, 2018b)","plainTextFormattedCitation":"(INSTAT, 2018b)","previouslyFormattedCitation":"(INSTAT, 2018b)"},"properties":{"noteIndex":0},"schema":"https://github.com/citation-style-language/schema/raw/master/csl-citation.json"}</w:instrText>
      </w:r>
      <w:r w:rsidR="00E72F88" w:rsidRPr="00095402">
        <w:fldChar w:fldCharType="separate"/>
      </w:r>
      <w:r w:rsidR="00E72F88" w:rsidRPr="00AA7FEB">
        <w:rPr>
          <w:noProof/>
        </w:rPr>
        <w:t>(INSTAT, 2018b)</w:t>
      </w:r>
      <w:r w:rsidR="00E72F88" w:rsidRPr="00095402">
        <w:rPr>
          <w:lang w:val="en-US"/>
        </w:rPr>
        <w:fldChar w:fldCharType="end"/>
      </w:r>
      <w:r w:rsidR="00E72F88" w:rsidRPr="00095402">
        <w:t xml:space="preserve">. </w:t>
      </w:r>
    </w:p>
    <w:p w14:paraId="3053AEA0" w14:textId="77777777" w:rsidR="00095402" w:rsidRPr="00095402" w:rsidRDefault="00095402" w:rsidP="00095402">
      <w:pPr>
        <w:pStyle w:val="Nadpis2"/>
      </w:pPr>
      <w:r w:rsidRPr="00095402">
        <w:t>Method</w:t>
      </w:r>
    </w:p>
    <w:p w14:paraId="155EEAB9" w14:textId="77777777" w:rsidR="00111E12" w:rsidRDefault="00C773C4" w:rsidP="00A7374A">
      <w:pPr>
        <w:spacing w:after="0"/>
      </w:pPr>
      <w:r>
        <w:t xml:space="preserve">To test the impact of entrepreneurship education program on </w:t>
      </w:r>
      <w:r w:rsidR="00DD28F9">
        <w:t>individual’s</w:t>
      </w:r>
      <w:r>
        <w:t xml:space="preserve"> intention to become </w:t>
      </w:r>
      <w:r w:rsidR="00DD28F9">
        <w:t xml:space="preserve">an </w:t>
      </w:r>
      <w:r>
        <w:t>entrepreneur, a one-way between subjects analysis of covariance (ANCOVA) is performed.</w:t>
      </w:r>
      <w:r w:rsidR="00DD28F9">
        <w:t xml:space="preserve"> </w:t>
      </w:r>
      <w:r w:rsidR="00E267F9">
        <w:t xml:space="preserve">This method is the appropriate one that deals with issues designed in a pre and post-program setting </w:t>
      </w:r>
      <w:r w:rsidR="00E267F9">
        <w:fldChar w:fldCharType="begin" w:fldLock="1"/>
      </w:r>
      <w:r w:rsidR="00601BC3">
        <w:instrText>ADDIN CSL_CITATION {"citationItems":[{"id":"ITEM-1","itemData":{"ISBN":"0205459382","ISSN":"15540138","PMID":"20572240","abstract":"This book takes a practical approach to multivariate data analysis, with an introduction to the most commonly encountered statistical and multivariate techniques. Using Multivariate Statistics provides practical guidelines for conducting numerous types of multivariate statistical analyses. It gives syntax and output for accomplishing many analyses through the most recent releases of SAS, SPSS, and SYSTAT, some not available in software manuals. The book maintains its practical approach, still focusing on the benefits and limitations of applications of a technique to a data set - when, why, and how to do it. Overall, it provides advanced users with a timely and comprehensive introduction to today's most commonly encountered statistical and multivariate techniques, while assuming only a limited knowledge of higher-level mathematics. For those interested in statistical analysis.","author":[{"dropping-particle":"","family":"Tabachnick","given":"Barbara G","non-dropping-particle":"","parse-names":false,"suffix":""},{"dropping-particle":"","family":"Fidell","given":"Linda S","non-dropping-particle":"","parse-names":false,"suffix":""}],"edition":"6","id":"ITEM-1","issued":{"date-parts":[["2013"]]},"publisher":"Boston: Pearson Education","title":"Using multivariate statistics","type":"book"},"uris":["http://www.mendeley.com/documents/?uuid=4a767111-592f-48bf-a774-f7722ca86332"]}],"mendeley":{"formattedCitation":"(Tabachnick and Fidell, 2013)","plainTextFormattedCitation":"(Tabachnick and Fidell, 2013)","previouslyFormattedCitation":"(Tabachnick and Fidell, 2013)"},"properties":{"noteIndex":0},"schema":"https://github.com/citation-style-language/schema/raw/master/csl-citation.json"}</w:instrText>
      </w:r>
      <w:r w:rsidR="00E267F9">
        <w:fldChar w:fldCharType="separate"/>
      </w:r>
      <w:r w:rsidR="00705C23" w:rsidRPr="00705C23">
        <w:rPr>
          <w:noProof/>
        </w:rPr>
        <w:t>(Tabachnick and Fidell, 2013)</w:t>
      </w:r>
      <w:r w:rsidR="00E267F9">
        <w:fldChar w:fldCharType="end"/>
      </w:r>
      <w:r w:rsidR="00E267F9">
        <w:t>.</w:t>
      </w:r>
      <w:r w:rsidR="008264FE">
        <w:t xml:space="preserve"> T</w:t>
      </w:r>
      <w:r w:rsidR="00095402" w:rsidRPr="00095402">
        <w:t xml:space="preserve">he sensitivity of the test of main effects and interactions </w:t>
      </w:r>
      <w:r w:rsidR="008264FE">
        <w:t xml:space="preserve">is increased by this method </w:t>
      </w:r>
      <w:r w:rsidR="00095402" w:rsidRPr="00095402">
        <w:t xml:space="preserve">by reducing the error term. This </w:t>
      </w:r>
      <w:r w:rsidR="008264FE" w:rsidRPr="00095402">
        <w:t>decrease</w:t>
      </w:r>
      <w:r w:rsidR="00095402" w:rsidRPr="00095402">
        <w:t xml:space="preserve"> in the error term is </w:t>
      </w:r>
      <w:r w:rsidR="008264FE" w:rsidRPr="00095402">
        <w:t xml:space="preserve">likely </w:t>
      </w:r>
      <w:r w:rsidR="00095402" w:rsidRPr="00095402">
        <w:t xml:space="preserve">to </w:t>
      </w:r>
      <w:r w:rsidR="008264FE">
        <w:t>occur</w:t>
      </w:r>
      <w:r w:rsidR="00095402" w:rsidRPr="00095402">
        <w:t xml:space="preserve"> </w:t>
      </w:r>
      <w:r w:rsidR="008264FE">
        <w:t>due</w:t>
      </w:r>
      <w:r w:rsidR="00095402" w:rsidRPr="00095402">
        <w:t xml:space="preserve"> to the relationship between the </w:t>
      </w:r>
      <w:r w:rsidR="008264FE" w:rsidRPr="00095402">
        <w:t xml:space="preserve">covariate </w:t>
      </w:r>
      <w:r w:rsidR="00095402" w:rsidRPr="00095402">
        <w:t xml:space="preserve">and the </w:t>
      </w:r>
      <w:r w:rsidR="008264FE" w:rsidRPr="00095402">
        <w:t>dependent variable</w:t>
      </w:r>
      <w:r w:rsidR="00095402" w:rsidRPr="00095402">
        <w:t xml:space="preserve">. In </w:t>
      </w:r>
      <w:r w:rsidR="008264FE">
        <w:t>current research</w:t>
      </w:r>
      <w:r w:rsidR="00095402" w:rsidRPr="00095402">
        <w:t xml:space="preserve">, </w:t>
      </w:r>
      <w:r w:rsidR="008264FE">
        <w:t>the variable measuring the</w:t>
      </w:r>
      <w:r w:rsidR="002341A0">
        <w:t xml:space="preserve"> one’s</w:t>
      </w:r>
      <w:r w:rsidR="008264FE">
        <w:t xml:space="preserve"> intention to become an entrepreneur before introducing with entrepreneurship education programme </w:t>
      </w:r>
      <w:r w:rsidR="00095402" w:rsidRPr="00095402">
        <w:t>was used as covariate</w:t>
      </w:r>
      <w:r w:rsidR="002341A0">
        <w:t xml:space="preserve"> in ANCOVA</w:t>
      </w:r>
      <w:r w:rsidR="00095402" w:rsidRPr="00095402">
        <w:t xml:space="preserve">. Before performing ANCOVA, </w:t>
      </w:r>
      <w:r w:rsidR="002341A0">
        <w:t>preliminary checks should be done, in particular concerning the assumptions</w:t>
      </w:r>
      <w:r w:rsidR="00095402" w:rsidRPr="00095402">
        <w:t xml:space="preserve">. </w:t>
      </w:r>
      <w:r w:rsidR="001A1184">
        <w:t>Firstly, the error variance of the dependent variable should be equal across two groups.</w:t>
      </w:r>
      <w:r w:rsidR="00A43CA5">
        <w:t xml:space="preserve"> This can be checked by the Levene’s test of equality of error variances</w:t>
      </w:r>
      <w:r w:rsidR="00A7374A">
        <w:t>. It</w:t>
      </w:r>
      <w:r w:rsidR="00111E12">
        <w:t xml:space="preserve"> revealed that </w:t>
      </w:r>
      <w:r w:rsidR="00EC0D2C" w:rsidRPr="007C7530">
        <w:t>insignific</w:t>
      </w:r>
      <w:r w:rsidR="00EC0D2C">
        <w:t>ance</w:t>
      </w:r>
      <w:r w:rsidR="00111E12" w:rsidRPr="007C7530">
        <w:t xml:space="preserve">, </w:t>
      </w:r>
      <w:proofErr w:type="gramStart"/>
      <w:r w:rsidR="00111E12" w:rsidRPr="007C7530">
        <w:rPr>
          <w:i/>
        </w:rPr>
        <w:t>F</w:t>
      </w:r>
      <w:r w:rsidR="00111E12" w:rsidRPr="007C7530">
        <w:t>(</w:t>
      </w:r>
      <w:proofErr w:type="gramEnd"/>
      <w:r w:rsidR="00111E12" w:rsidRPr="007C7530">
        <w:t xml:space="preserve">1, 440) = 1.670, </w:t>
      </w:r>
      <w:r w:rsidR="00111E12" w:rsidRPr="007C7530">
        <w:rPr>
          <w:i/>
        </w:rPr>
        <w:t>p</w:t>
      </w:r>
      <w:r w:rsidR="00111E12" w:rsidRPr="007C7530">
        <w:t xml:space="preserve"> = </w:t>
      </w:r>
      <w:r w:rsidR="00111E12">
        <w:t>0</w:t>
      </w:r>
      <w:r w:rsidR="00111E12" w:rsidRPr="007C7530">
        <w:t>.197.</w:t>
      </w:r>
    </w:p>
    <w:p w14:paraId="755F7054" w14:textId="77777777" w:rsidR="001A1184" w:rsidRDefault="001A1184" w:rsidP="00A7374A">
      <w:pPr>
        <w:pStyle w:val="Bezmezer"/>
      </w:pPr>
    </w:p>
    <w:p w14:paraId="69653E66" w14:textId="77777777" w:rsidR="00095402" w:rsidRDefault="00111E12" w:rsidP="00095402">
      <w:r>
        <w:t xml:space="preserve">Next assumption </w:t>
      </w:r>
      <w:r w:rsidR="00095402" w:rsidRPr="00095402">
        <w:t>is that the covariate (</w:t>
      </w:r>
      <w:r>
        <w:t>Pre-</w:t>
      </w:r>
      <w:proofErr w:type="spellStart"/>
      <w:r w:rsidR="005E2314">
        <w:t>IntBecEnt</w:t>
      </w:r>
      <w:proofErr w:type="spellEnd"/>
      <w:r w:rsidR="00095402" w:rsidRPr="00095402">
        <w:t xml:space="preserve">) should be statistically </w:t>
      </w:r>
      <w:r>
        <w:t xml:space="preserve">no </w:t>
      </w:r>
      <w:r w:rsidR="00095402" w:rsidRPr="00095402">
        <w:t>different a</w:t>
      </w:r>
      <w:r>
        <w:t>cross the levels of program. It can be checked by employing</w:t>
      </w:r>
      <w:r w:rsidR="00095402" w:rsidRPr="00095402">
        <w:t xml:space="preserve"> a one-way </w:t>
      </w:r>
      <w:r>
        <w:t>analysis of variance (</w:t>
      </w:r>
      <w:r w:rsidR="00095402" w:rsidRPr="00095402">
        <w:t>ANOVA</w:t>
      </w:r>
      <w:r>
        <w:t>)</w:t>
      </w:r>
      <w:r w:rsidR="00095402" w:rsidRPr="00095402">
        <w:t xml:space="preserve">. </w:t>
      </w:r>
      <w:r w:rsidR="005A48FF">
        <w:t>Table 3</w:t>
      </w:r>
      <w:r>
        <w:rPr>
          <w:lang w:val="en-US"/>
        </w:rPr>
        <w:t xml:space="preserve"> summarizes its results</w:t>
      </w:r>
      <w:r w:rsidR="00095402" w:rsidRPr="00095402">
        <w:t xml:space="preserve">. </w:t>
      </w:r>
      <w:r>
        <w:t>It was found that t</w:t>
      </w:r>
      <w:r w:rsidR="00095402" w:rsidRPr="00095402">
        <w:t>his assumption was satisfied (</w:t>
      </w:r>
      <w:r w:rsidR="00095402" w:rsidRPr="00095402">
        <w:rPr>
          <w:i/>
        </w:rPr>
        <w:t>p</w:t>
      </w:r>
      <w:r w:rsidR="00095402" w:rsidRPr="00095402">
        <w:t xml:space="preserve"> &gt; </w:t>
      </w:r>
      <w:r>
        <w:t>0</w:t>
      </w:r>
      <w:r w:rsidR="00095402" w:rsidRPr="00095402">
        <w:t xml:space="preserve">.05), </w:t>
      </w:r>
      <w:proofErr w:type="gramStart"/>
      <w:r w:rsidR="00095402" w:rsidRPr="00095402">
        <w:rPr>
          <w:i/>
        </w:rPr>
        <w:t>F</w:t>
      </w:r>
      <w:r w:rsidR="00095402" w:rsidRPr="00095402">
        <w:t>(</w:t>
      </w:r>
      <w:proofErr w:type="gramEnd"/>
      <w:r w:rsidR="00095402" w:rsidRPr="00095402">
        <w:t xml:space="preserve">1, 440) = 3.299, </w:t>
      </w:r>
      <w:r w:rsidR="00095402" w:rsidRPr="00095402">
        <w:rPr>
          <w:i/>
        </w:rPr>
        <w:t>p</w:t>
      </w:r>
      <w:r w:rsidR="00095402" w:rsidRPr="00095402">
        <w:t xml:space="preserve"> = </w:t>
      </w:r>
      <w:r>
        <w:t>0</w:t>
      </w:r>
      <w:r w:rsidR="00095402" w:rsidRPr="00095402">
        <w:t>.07.</w:t>
      </w:r>
      <w:bookmarkStart w:id="3" w:name="_Ref520717057"/>
    </w:p>
    <w:p w14:paraId="6C17C0DE" w14:textId="77777777" w:rsidR="00C644D3" w:rsidRPr="00095402" w:rsidRDefault="00C644D3" w:rsidP="00C644D3">
      <w:pPr>
        <w:spacing w:after="0"/>
        <w:jc w:val="center"/>
      </w:pPr>
      <w:r>
        <w:t>[Table 3 about here]</w:t>
      </w:r>
    </w:p>
    <w:bookmarkEnd w:id="3"/>
    <w:p w14:paraId="664F017A" w14:textId="77777777" w:rsidR="00613755" w:rsidRDefault="00613755" w:rsidP="00A7374A">
      <w:pPr>
        <w:pStyle w:val="Bezmezer"/>
      </w:pPr>
    </w:p>
    <w:p w14:paraId="7FF896D5" w14:textId="77777777" w:rsidR="00095402" w:rsidRDefault="00730A2A" w:rsidP="00095402">
      <w:r>
        <w:t>The final assumption is related to</w:t>
      </w:r>
      <w:r w:rsidR="00095402" w:rsidRPr="00095402">
        <w:t xml:space="preserve"> the homogeneity of regression slopes</w:t>
      </w:r>
      <w:r>
        <w:t>.</w:t>
      </w:r>
      <w:r w:rsidR="00095402" w:rsidRPr="00095402">
        <w:t xml:space="preserve"> </w:t>
      </w:r>
      <w:r>
        <w:t xml:space="preserve">It </w:t>
      </w:r>
      <w:r w:rsidR="00095402" w:rsidRPr="00095402">
        <w:t xml:space="preserve">requires that the relationship between the </w:t>
      </w:r>
      <w:r w:rsidRPr="00095402">
        <w:t>dependent variable (</w:t>
      </w:r>
      <w:r>
        <w:t>Post-</w:t>
      </w:r>
      <w:proofErr w:type="spellStart"/>
      <w:r w:rsidR="005E2314">
        <w:t>IntBecEnt</w:t>
      </w:r>
      <w:proofErr w:type="spellEnd"/>
      <w:r w:rsidRPr="00095402">
        <w:t xml:space="preserve">) </w:t>
      </w:r>
      <w:r w:rsidR="00095402" w:rsidRPr="00095402">
        <w:t xml:space="preserve">and </w:t>
      </w:r>
      <w:r w:rsidRPr="00095402">
        <w:t>covariate (</w:t>
      </w:r>
      <w:r>
        <w:t>Pre-</w:t>
      </w:r>
      <w:proofErr w:type="spellStart"/>
      <w:r w:rsidR="005E2314">
        <w:t>IntBecEnt</w:t>
      </w:r>
      <w:proofErr w:type="spellEnd"/>
      <w:r w:rsidRPr="00095402">
        <w:t xml:space="preserve">) </w:t>
      </w:r>
      <w:r w:rsidR="00095402" w:rsidRPr="00095402">
        <w:t xml:space="preserve">for </w:t>
      </w:r>
      <w:r>
        <w:t>both treated and control groups should</w:t>
      </w:r>
      <w:r w:rsidR="00095402" w:rsidRPr="00095402">
        <w:t xml:space="preserve"> be the same. It can be </w:t>
      </w:r>
      <w:r w:rsidRPr="00095402">
        <w:t>tested</w:t>
      </w:r>
      <w:r w:rsidR="00095402" w:rsidRPr="00095402">
        <w:t xml:space="preserve"> by </w:t>
      </w:r>
      <w:r>
        <w:t>performing</w:t>
      </w:r>
      <w:r w:rsidR="00095402" w:rsidRPr="00095402">
        <w:t xml:space="preserve"> not a full factorial one-way ANCOVA with </w:t>
      </w:r>
      <w:r>
        <w:t>Post-</w:t>
      </w:r>
      <w:proofErr w:type="spellStart"/>
      <w:r w:rsidR="005E2314">
        <w:t>IntBecEnt</w:t>
      </w:r>
      <w:proofErr w:type="spellEnd"/>
      <w:r w:rsidR="00095402" w:rsidRPr="00095402">
        <w:t xml:space="preserve"> as dependent variable and Program as independent variable including </w:t>
      </w:r>
      <w:r>
        <w:t>Pre-</w:t>
      </w:r>
      <w:proofErr w:type="spellStart"/>
      <w:r w:rsidR="005E2314">
        <w:t>IntBecEnt</w:t>
      </w:r>
      <w:proofErr w:type="spellEnd"/>
      <w:r w:rsidR="00095402" w:rsidRPr="00095402">
        <w:t xml:space="preserve"> as covariate and an interaction of Program with </w:t>
      </w:r>
      <w:r>
        <w:t>Pre-</w:t>
      </w:r>
      <w:proofErr w:type="spellStart"/>
      <w:r w:rsidR="005E2314">
        <w:t>IntBecEnt</w:t>
      </w:r>
      <w:proofErr w:type="spellEnd"/>
      <w:r w:rsidRPr="00095402">
        <w:t xml:space="preserve"> </w:t>
      </w:r>
      <w:r w:rsidR="00095402" w:rsidRPr="00095402">
        <w:t xml:space="preserve">as </w:t>
      </w:r>
      <w:r>
        <w:t>illustrated</w:t>
      </w:r>
      <w:r w:rsidR="00095402" w:rsidRPr="00095402">
        <w:t xml:space="preserve"> in</w:t>
      </w:r>
      <w:r w:rsidR="005A48FF">
        <w:t xml:space="preserve"> Table 4</w:t>
      </w:r>
      <w:r w:rsidR="00095402" w:rsidRPr="00095402">
        <w:t xml:space="preserve">. In </w:t>
      </w:r>
      <w:r>
        <w:t>the current research</w:t>
      </w:r>
      <w:r w:rsidR="00095402" w:rsidRPr="00095402">
        <w:t xml:space="preserve">, this interaction was </w:t>
      </w:r>
      <w:r>
        <w:t>in</w:t>
      </w:r>
      <w:r w:rsidR="00095402" w:rsidRPr="00095402">
        <w:t>significant</w:t>
      </w:r>
      <w:r>
        <w:t>, thereby,</w:t>
      </w:r>
      <w:r w:rsidR="00095402" w:rsidRPr="00095402">
        <w:t xml:space="preserve"> not risking the violation of the homogeneity of regression slopes</w:t>
      </w:r>
      <w:r>
        <w:t xml:space="preserve">, </w:t>
      </w:r>
      <w:proofErr w:type="gramStart"/>
      <w:r w:rsidRPr="00095402">
        <w:rPr>
          <w:i/>
        </w:rPr>
        <w:t>F</w:t>
      </w:r>
      <w:r w:rsidRPr="00095402">
        <w:t>(</w:t>
      </w:r>
      <w:proofErr w:type="gramEnd"/>
      <w:r w:rsidRPr="00095402">
        <w:t xml:space="preserve">1, 440) = 2.342, </w:t>
      </w:r>
      <w:r w:rsidRPr="00095402">
        <w:rPr>
          <w:i/>
        </w:rPr>
        <w:t>p</w:t>
      </w:r>
      <w:r w:rsidRPr="00095402">
        <w:t xml:space="preserve"> = </w:t>
      </w:r>
      <w:r>
        <w:t>0.127</w:t>
      </w:r>
      <w:r w:rsidR="00095402" w:rsidRPr="00095402">
        <w:t>.</w:t>
      </w:r>
      <w:r>
        <w:t xml:space="preserve"> As a result,</w:t>
      </w:r>
      <w:r w:rsidR="00095402" w:rsidRPr="00095402">
        <w:t xml:space="preserve"> </w:t>
      </w:r>
      <w:r>
        <w:t>these three</w:t>
      </w:r>
      <w:r w:rsidR="00095402" w:rsidRPr="00095402">
        <w:t xml:space="preserve"> assumptions </w:t>
      </w:r>
      <w:r>
        <w:t xml:space="preserve">were not violated, so </w:t>
      </w:r>
      <w:r w:rsidR="00095402" w:rsidRPr="00095402">
        <w:t xml:space="preserve">a one-way ANCOVA can be </w:t>
      </w:r>
      <w:r>
        <w:t xml:space="preserve">performed </w:t>
      </w:r>
      <w:r w:rsidR="00095402" w:rsidRPr="00095402">
        <w:t xml:space="preserve">and its </w:t>
      </w:r>
      <w:r>
        <w:t xml:space="preserve">findings </w:t>
      </w:r>
      <w:r w:rsidR="00095402" w:rsidRPr="00095402">
        <w:t>are not misleading.</w:t>
      </w:r>
    </w:p>
    <w:p w14:paraId="7EBF70B2" w14:textId="77777777" w:rsidR="003F0B83" w:rsidRPr="00095402" w:rsidRDefault="003F0B83" w:rsidP="00A7374A">
      <w:pPr>
        <w:pStyle w:val="Bezmezer"/>
      </w:pPr>
    </w:p>
    <w:p w14:paraId="11535EAB" w14:textId="77777777" w:rsidR="00C644D3" w:rsidRDefault="00C644D3" w:rsidP="00C644D3">
      <w:pPr>
        <w:spacing w:after="0"/>
        <w:jc w:val="center"/>
      </w:pPr>
      <w:bookmarkStart w:id="4" w:name="_Ref520718466"/>
      <w:r>
        <w:t>[Table 4 about here]</w:t>
      </w:r>
    </w:p>
    <w:bookmarkEnd w:id="4"/>
    <w:p w14:paraId="46637F4B" w14:textId="77777777" w:rsidR="003F0B83" w:rsidRPr="00095402" w:rsidRDefault="003F0B83" w:rsidP="00A7374A">
      <w:pPr>
        <w:pStyle w:val="Bezmezer"/>
      </w:pPr>
    </w:p>
    <w:p w14:paraId="72172A6C" w14:textId="77777777" w:rsidR="00D66CE2" w:rsidRPr="00095402" w:rsidRDefault="00D66CE2" w:rsidP="00D66CE2">
      <w:r>
        <w:t>Scholars are interested not only at the significance of a relationship but also at its size of the effect. ANCOVA performed in SPSS version 23 along with other statistics provides partial e</w:t>
      </w:r>
      <w:r w:rsidRPr="00095402">
        <w:t>ta square (</w:t>
      </w:r>
      <w:r>
        <w:t xml:space="preserve">partial </w:t>
      </w:r>
      <w:r w:rsidRPr="00095402">
        <w:t>η</w:t>
      </w:r>
      <w:r w:rsidRPr="00095402">
        <w:rPr>
          <w:vertAlign w:val="superscript"/>
        </w:rPr>
        <w:t>2</w:t>
      </w:r>
      <w:r w:rsidRPr="00095402">
        <w:t>)</w:t>
      </w:r>
      <w:r>
        <w:t>. However, academics do prefer more eta square (</w:t>
      </w:r>
      <w:r w:rsidRPr="00095402">
        <w:t>η</w:t>
      </w:r>
      <w:r w:rsidRPr="00095402">
        <w:rPr>
          <w:vertAlign w:val="superscript"/>
        </w:rPr>
        <w:t>2</w:t>
      </w:r>
      <w:r w:rsidRPr="00095402">
        <w:t>)</w:t>
      </w:r>
      <w:r>
        <w:t xml:space="preserve"> statistic as an </w:t>
      </w:r>
      <w:r w:rsidRPr="00095402">
        <w:t xml:space="preserve">effect size measure </w:t>
      </w:r>
      <w:r>
        <w:t>in this research designs</w:t>
      </w:r>
      <w:r w:rsidRPr="00095402">
        <w:t xml:space="preserve">. Cohen’s </w:t>
      </w:r>
      <w:r w:rsidRPr="00095402">
        <w:rPr>
          <w:vertAlign w:val="superscript"/>
        </w:rPr>
        <w:fldChar w:fldCharType="begin" w:fldLock="1"/>
      </w:r>
      <w:r w:rsidR="00A560AD">
        <w:instrText>ADDIN CSL_CITATION {"citationItems":[{"id":"ITEM-1","itemData":{"ISBN":"9780805802832","abstract":"2nd ed. This is a nontechnical guide to power analysis in research planning that provides users of applied statistics with the tools they need for more effective analysis. The second edition includes: a chapter covering power analysis in set correlation and multivariate methods; a chapter considering effect size, psychometric reliability, and the efficacy of \"qualifying\" dependent variables and; expanded power and sample size tables for multiple regression/correlation. Chapter 1. The concepts of power analysis -- Chapter 2. The t test for means -- Chapter 3. The significance of a product moment r[sub s] -- Chapter 4. Differences between correlation coefficients -- Chapter 5. The test that a proportion is .50 and the sign test -- Chapter 6. Differences between proportions -- Chapter 7. Chi-square tests for goodness of fit and contingency tables -- Chapter 8. The analysis of variance and covariance -- Chapter 9. Multiple regression and correlation analysis -- Chapter 10. Set correlation and multivariate methods -- Chapter 11. Some issues in power analysis -- Chapter 12. Computational procedures.","author":[{"dropping-particle":"","family":"Cohen","given":"Jacob","non-dropping-particle":"","parse-names":false,"suffix":""}],"edition":"2","id":"ITEM-1","issued":{"date-parts":[["1988"]]},"number-of-pages":"567","publisher":"L. Erlbaum Associates","publisher-place":"United States of America","title":"Statistical power analysis for the behavioral sciences","type":"book"},"suppress-author":1,"uris":["http://www.mendeley.com/documents/?uuid=5265271c-0e09-3abf-b037-96ac9ceddb90"]}],"mendeley":{"formattedCitation":"(1988)","plainTextFormattedCitation":"(1988)","previouslyFormattedCitation":"(1988)"},"properties":{"noteIndex":0},"schema":"https://github.com/citation-style-language/schema/raw/master/csl-citation.json"}</w:instrText>
      </w:r>
      <w:r w:rsidRPr="00095402">
        <w:rPr>
          <w:vertAlign w:val="superscript"/>
        </w:rPr>
        <w:fldChar w:fldCharType="separate"/>
      </w:r>
      <w:r w:rsidRPr="00095402">
        <w:rPr>
          <w:bCs/>
          <w:noProof/>
        </w:rPr>
        <w:t>(1988)</w:t>
      </w:r>
      <w:r w:rsidRPr="00095402">
        <w:rPr>
          <w:lang w:val="en-US"/>
        </w:rPr>
        <w:fldChar w:fldCharType="end"/>
      </w:r>
      <w:r w:rsidRPr="00095402">
        <w:t xml:space="preserve"> effect size benchmarks</w:t>
      </w:r>
      <w:r>
        <w:t xml:space="preserve"> were considered:</w:t>
      </w:r>
      <w:r w:rsidRPr="00095402">
        <w:t xml:space="preserve"> small</w:t>
      </w:r>
      <w:r>
        <w:t>=0</w:t>
      </w:r>
      <w:r w:rsidRPr="00095402">
        <w:t xml:space="preserve">.01, </w:t>
      </w:r>
      <w:r>
        <w:t>medium=0</w:t>
      </w:r>
      <w:r w:rsidRPr="00095402">
        <w:t>.06</w:t>
      </w:r>
      <w:r>
        <w:t>,</w:t>
      </w:r>
      <w:r w:rsidRPr="00095402">
        <w:t xml:space="preserve"> and large</w:t>
      </w:r>
      <w:r>
        <w:t>=0</w:t>
      </w:r>
      <w:r w:rsidRPr="00095402">
        <w:t>.14.</w:t>
      </w:r>
    </w:p>
    <w:p w14:paraId="7DC36AB1" w14:textId="77777777" w:rsidR="00095402" w:rsidRPr="00095402" w:rsidRDefault="00095402" w:rsidP="00095402">
      <w:pPr>
        <w:pStyle w:val="Nadpis1"/>
      </w:pPr>
      <w:r w:rsidRPr="00095402">
        <w:t>Results</w:t>
      </w:r>
    </w:p>
    <w:p w14:paraId="4CE0F313" w14:textId="77777777" w:rsidR="00095402" w:rsidRDefault="00E72F88" w:rsidP="00095402">
      <w:r>
        <w:t>Before giving the results of ANCOVA, we present in</w:t>
      </w:r>
      <w:r w:rsidR="005A48FF">
        <w:t xml:space="preserve"> Table 5</w:t>
      </w:r>
      <w:r w:rsidR="00095402" w:rsidRPr="00095402">
        <w:t xml:space="preserve"> </w:t>
      </w:r>
      <w:r>
        <w:t xml:space="preserve">the </w:t>
      </w:r>
      <w:r w:rsidR="00095402" w:rsidRPr="00095402">
        <w:t xml:space="preserve">number of participants, mean and standard deviation of </w:t>
      </w:r>
      <w:r w:rsidR="005E0CD6">
        <w:t>Pre</w:t>
      </w:r>
      <w:r w:rsidR="005E2314">
        <w:t>-</w:t>
      </w:r>
      <w:proofErr w:type="spellStart"/>
      <w:r w:rsidR="005E2314">
        <w:t>IntBecEnt</w:t>
      </w:r>
      <w:proofErr w:type="spellEnd"/>
      <w:r w:rsidR="005E0CD6" w:rsidRPr="00095402">
        <w:t xml:space="preserve"> </w:t>
      </w:r>
      <w:r w:rsidR="00095402" w:rsidRPr="00095402">
        <w:t xml:space="preserve">and </w:t>
      </w:r>
      <w:r>
        <w:t>P</w:t>
      </w:r>
      <w:r w:rsidR="005E2314">
        <w:t>ost-</w:t>
      </w:r>
      <w:proofErr w:type="spellStart"/>
      <w:r w:rsidR="005E2314">
        <w:t>IntBecEnt</w:t>
      </w:r>
      <w:proofErr w:type="spellEnd"/>
      <w:r w:rsidRPr="00095402">
        <w:t xml:space="preserve"> </w:t>
      </w:r>
      <w:r w:rsidR="00095402" w:rsidRPr="00095402">
        <w:t xml:space="preserve">for </w:t>
      </w:r>
      <w:r>
        <w:t>two</w:t>
      </w:r>
      <w:r w:rsidR="00095402" w:rsidRPr="00095402">
        <w:t xml:space="preserve"> samples: before </w:t>
      </w:r>
      <w:r w:rsidR="005E2314">
        <w:t>and</w:t>
      </w:r>
      <w:r w:rsidR="00095402" w:rsidRPr="00095402">
        <w:t xml:space="preserve"> after applying CEM methods. </w:t>
      </w:r>
      <w:r w:rsidR="002E521B">
        <w:t>Applying</w:t>
      </w:r>
      <w:r w:rsidR="00095402" w:rsidRPr="00095402">
        <w:t xml:space="preserve"> </w:t>
      </w:r>
      <w:r w:rsidR="002E521B">
        <w:t xml:space="preserve">CEM </w:t>
      </w:r>
      <w:r w:rsidR="00095402" w:rsidRPr="00095402">
        <w:t xml:space="preserve">did not lead to significant differences in mean and standard deviation of </w:t>
      </w:r>
      <w:r w:rsidR="002E521B">
        <w:t>intention to become an entrepreneur (for Pre-</w:t>
      </w:r>
      <w:proofErr w:type="spellStart"/>
      <w:r w:rsidR="002E521B">
        <w:t>IntBecEnt</w:t>
      </w:r>
      <w:proofErr w:type="spellEnd"/>
      <w:r w:rsidR="002E521B">
        <w:t>: from 0.865 to 0.859, for Post-</w:t>
      </w:r>
      <w:proofErr w:type="spellStart"/>
      <w:r w:rsidR="002E521B">
        <w:t>IntBecEnt</w:t>
      </w:r>
      <w:proofErr w:type="spellEnd"/>
      <w:r w:rsidR="002E521B">
        <w:t>: from 0.995 to 0.99)</w:t>
      </w:r>
      <w:r w:rsidR="00095402" w:rsidRPr="00095402">
        <w:t xml:space="preserve">. A difference in means of </w:t>
      </w:r>
      <w:r w:rsidR="002E521B">
        <w:t>intention to become an entrepreneur</w:t>
      </w:r>
      <w:r w:rsidR="00095402" w:rsidRPr="00095402">
        <w:t xml:space="preserve"> can be </w:t>
      </w:r>
      <w:r w:rsidR="0069011B" w:rsidRPr="00095402">
        <w:t>detected</w:t>
      </w:r>
      <w:r w:rsidR="00095402" w:rsidRPr="00095402">
        <w:t>: from control group to treated group</w:t>
      </w:r>
      <w:r w:rsidR="002E521B">
        <w:t xml:space="preserve"> (for Pre-</w:t>
      </w:r>
      <w:proofErr w:type="spellStart"/>
      <w:r w:rsidR="002E521B">
        <w:t>IntBecEnt</w:t>
      </w:r>
      <w:proofErr w:type="spellEnd"/>
      <w:r w:rsidR="002E521B">
        <w:t xml:space="preserve">: </w:t>
      </w:r>
      <w:r w:rsidR="002E521B" w:rsidRPr="002E521B">
        <w:t>1.565</w:t>
      </w:r>
      <w:r w:rsidR="002E521B">
        <w:t xml:space="preserve"> </w:t>
      </w:r>
      <w:r w:rsidR="0069011B">
        <w:t>vs</w:t>
      </w:r>
      <w:r w:rsidR="002E521B">
        <w:t xml:space="preserve"> </w:t>
      </w:r>
      <w:r w:rsidR="002E521B" w:rsidRPr="002E521B">
        <w:t>1.717</w:t>
      </w:r>
      <w:r w:rsidR="002E521B">
        <w:t>, for Post-</w:t>
      </w:r>
      <w:proofErr w:type="spellStart"/>
      <w:r w:rsidR="002E521B">
        <w:t>IntBecEnt</w:t>
      </w:r>
      <w:proofErr w:type="spellEnd"/>
      <w:r w:rsidR="002E521B">
        <w:t xml:space="preserve">: 1.807 </w:t>
      </w:r>
      <w:r w:rsidR="0069011B">
        <w:t>vs</w:t>
      </w:r>
      <w:r w:rsidR="002E521B">
        <w:t xml:space="preserve"> </w:t>
      </w:r>
      <w:r w:rsidR="002E521B" w:rsidRPr="002E521B">
        <w:t>2.202</w:t>
      </w:r>
      <w:r w:rsidR="002E521B">
        <w:t xml:space="preserve">) </w:t>
      </w:r>
      <w:r w:rsidR="00095402" w:rsidRPr="00095402">
        <w:t>and from before and after introducing the program</w:t>
      </w:r>
      <w:r w:rsidR="002E521B">
        <w:t xml:space="preserve"> (for control group: from 1.565 to </w:t>
      </w:r>
      <w:r w:rsidR="0069011B">
        <w:t>1.807, for treated group: from 1.717 to 2.202)</w:t>
      </w:r>
      <w:r w:rsidR="00095402" w:rsidRPr="00095402">
        <w:t xml:space="preserve">. If these differences </w:t>
      </w:r>
      <w:r w:rsidR="0069011B">
        <w:t>are</w:t>
      </w:r>
      <w:r w:rsidR="00095402" w:rsidRPr="00095402">
        <w:t xml:space="preserve"> </w:t>
      </w:r>
      <w:r w:rsidR="0069011B">
        <w:t xml:space="preserve">found to be </w:t>
      </w:r>
      <w:r w:rsidR="0069011B" w:rsidRPr="00095402">
        <w:t>significant</w:t>
      </w:r>
      <w:r w:rsidR="00095402" w:rsidRPr="00095402">
        <w:t xml:space="preserve">, then </w:t>
      </w:r>
      <w:r w:rsidR="0069011B">
        <w:t>our</w:t>
      </w:r>
      <w:r w:rsidR="00095402" w:rsidRPr="00095402">
        <w:t xml:space="preserve"> evidence support the impact of </w:t>
      </w:r>
      <w:r w:rsidR="0069011B">
        <w:t>entrepreneurship education programme</w:t>
      </w:r>
      <w:r w:rsidR="00095402" w:rsidRPr="00095402">
        <w:t xml:space="preserve"> on </w:t>
      </w:r>
      <w:r w:rsidR="0069011B">
        <w:t>intention to become an entrepreneur</w:t>
      </w:r>
      <w:r w:rsidR="00095402" w:rsidRPr="00095402">
        <w:t>.</w:t>
      </w:r>
    </w:p>
    <w:p w14:paraId="6CD9F398" w14:textId="77777777" w:rsidR="0069011B" w:rsidRPr="00095402" w:rsidRDefault="0069011B" w:rsidP="00A7374A">
      <w:pPr>
        <w:pStyle w:val="Bezmezer"/>
      </w:pPr>
    </w:p>
    <w:p w14:paraId="00630A4E" w14:textId="77777777" w:rsidR="00C644D3" w:rsidRPr="00095402" w:rsidRDefault="00C644D3" w:rsidP="00C644D3">
      <w:pPr>
        <w:spacing w:after="0"/>
        <w:jc w:val="center"/>
      </w:pPr>
      <w:bookmarkStart w:id="5" w:name="_Ref520736855"/>
      <w:r>
        <w:t>[Table 5 about here]</w:t>
      </w:r>
    </w:p>
    <w:p w14:paraId="728EFE04" w14:textId="77777777" w:rsidR="00C644D3" w:rsidRDefault="00C644D3" w:rsidP="00F66BEA">
      <w:pPr>
        <w:jc w:val="center"/>
        <w:rPr>
          <w:iCs/>
        </w:rPr>
      </w:pPr>
    </w:p>
    <w:bookmarkEnd w:id="5"/>
    <w:p w14:paraId="72B3DBAF" w14:textId="77777777" w:rsidR="00095402" w:rsidRPr="00095402" w:rsidRDefault="00095402" w:rsidP="00095402">
      <w:r w:rsidRPr="00095402">
        <w:t xml:space="preserve">A one-way between subjects ANCOVA was </w:t>
      </w:r>
      <w:r w:rsidR="0069011B">
        <w:t>performed</w:t>
      </w:r>
      <w:r w:rsidRPr="00095402">
        <w:t xml:space="preserve"> to </w:t>
      </w:r>
      <w:r w:rsidR="0069011B">
        <w:t xml:space="preserve">investigate the impact of entrepreneurship education programme on intention to become </w:t>
      </w:r>
      <w:r w:rsidR="003D1E30">
        <w:t xml:space="preserve">an </w:t>
      </w:r>
      <w:r w:rsidR="0069011B">
        <w:t>entrepreneur</w:t>
      </w:r>
      <w:r w:rsidRPr="00095402">
        <w:t xml:space="preserve">. The independent variable was the Program </w:t>
      </w:r>
      <w:r w:rsidR="0069011B">
        <w:t xml:space="preserve">(introduced and </w:t>
      </w:r>
      <w:r w:rsidRPr="00095402">
        <w:t>attended a stu</w:t>
      </w:r>
      <w:r w:rsidR="0069011B">
        <w:t>dy program in entrepreneurship:</w:t>
      </w:r>
      <w:r w:rsidRPr="00095402">
        <w:t xml:space="preserve"> Yes/No), and the dependent variable </w:t>
      </w:r>
      <w:r w:rsidR="0069011B">
        <w:t>Post-</w:t>
      </w:r>
      <w:proofErr w:type="spellStart"/>
      <w:r w:rsidR="0069011B">
        <w:t>IntBecEnt</w:t>
      </w:r>
      <w:proofErr w:type="spellEnd"/>
      <w:r w:rsidRPr="00095402">
        <w:t xml:space="preserve">. </w:t>
      </w:r>
      <w:r w:rsidR="0069011B">
        <w:t>Individuals</w:t>
      </w:r>
      <w:r w:rsidRPr="00095402">
        <w:t xml:space="preserve">’ scores on </w:t>
      </w:r>
      <w:r w:rsidR="0069011B">
        <w:t>intention to become an entrepreneur</w:t>
      </w:r>
      <w:r w:rsidRPr="00095402">
        <w:t xml:space="preserve"> before the program was introduced (</w:t>
      </w:r>
      <w:r w:rsidR="005E0CD6">
        <w:t>Pre-</w:t>
      </w:r>
      <w:proofErr w:type="spellStart"/>
      <w:r w:rsidR="005E2314">
        <w:t>IntBecEnt</w:t>
      </w:r>
      <w:proofErr w:type="spellEnd"/>
      <w:r w:rsidRPr="00095402">
        <w:t xml:space="preserve">) </w:t>
      </w:r>
      <w:r w:rsidR="0069011B">
        <w:t>was</w:t>
      </w:r>
      <w:r w:rsidRPr="00095402">
        <w:t xml:space="preserve"> used as the covariate in this analysis. The results of the one-way are </w:t>
      </w:r>
      <w:r w:rsidR="003D1E30">
        <w:t>shown</w:t>
      </w:r>
      <w:r w:rsidRPr="00095402">
        <w:t xml:space="preserve"> in </w:t>
      </w:r>
      <w:r w:rsidR="005A48FF">
        <w:t>Table 6</w:t>
      </w:r>
      <w:r w:rsidRPr="00095402">
        <w:t>.</w:t>
      </w:r>
    </w:p>
    <w:p w14:paraId="78FFB6F1" w14:textId="77777777" w:rsidR="00095402" w:rsidRPr="00095402" w:rsidRDefault="00095402" w:rsidP="00095402">
      <w:r w:rsidRPr="00095402">
        <w:t xml:space="preserve">Preliminary checks were </w:t>
      </w:r>
      <w:r w:rsidR="003D1E30">
        <w:t>done</w:t>
      </w:r>
      <w:r w:rsidRPr="00095402">
        <w:t xml:space="preserve"> to ensure that there was no violation of the ANCOVA’s assumptions (refer to </w:t>
      </w:r>
      <w:r w:rsidR="005A48FF">
        <w:t xml:space="preserve">Table 3 </w:t>
      </w:r>
      <w:r w:rsidRPr="00095402">
        <w:t xml:space="preserve">and </w:t>
      </w:r>
      <w:r w:rsidR="005A48FF">
        <w:t>Table 4</w:t>
      </w:r>
      <w:r w:rsidRPr="00095402">
        <w:t xml:space="preserve">). After adjusting for pre-program score on </w:t>
      </w:r>
      <w:r w:rsidR="003D1E30">
        <w:t>intention to become an entrepreneur</w:t>
      </w:r>
      <w:r w:rsidRPr="00095402">
        <w:t xml:space="preserve"> (</w:t>
      </w:r>
      <w:r w:rsidR="005E0CD6">
        <w:t>Pre-</w:t>
      </w:r>
      <w:proofErr w:type="spellStart"/>
      <w:r w:rsidR="005E2314">
        <w:t>IntBecEnt</w:t>
      </w:r>
      <w:proofErr w:type="spellEnd"/>
      <w:r w:rsidRPr="00095402">
        <w:t xml:space="preserve">), there was a </w:t>
      </w:r>
      <w:r w:rsidR="003D1E30">
        <w:t xml:space="preserve">statistical </w:t>
      </w:r>
      <w:r w:rsidRPr="00095402">
        <w:t xml:space="preserve">significant difference between the </w:t>
      </w:r>
      <w:r w:rsidR="003D1E30">
        <w:t>control and treated</w:t>
      </w:r>
      <w:r w:rsidRPr="00095402">
        <w:t xml:space="preserve"> groups (those who have attended a study program in entrepreneurship and those who have not) on </w:t>
      </w:r>
      <w:r w:rsidR="003D1E30">
        <w:t>Post-</w:t>
      </w:r>
      <w:proofErr w:type="spellStart"/>
      <w:r w:rsidR="003D1E30">
        <w:t>IntBecEnt</w:t>
      </w:r>
      <w:proofErr w:type="spellEnd"/>
      <w:r w:rsidRPr="00095402">
        <w:t xml:space="preserve">. </w:t>
      </w:r>
      <w:r w:rsidR="003D1E30">
        <w:t>Referring to t</w:t>
      </w:r>
      <w:r w:rsidRPr="00095402">
        <w:t xml:space="preserve">he values of eta squares, the </w:t>
      </w:r>
      <w:r w:rsidR="003D1E30">
        <w:t>effect size</w:t>
      </w:r>
      <w:r w:rsidRPr="00095402">
        <w:t xml:space="preserve"> of this </w:t>
      </w:r>
      <w:r w:rsidR="003D1E30">
        <w:t xml:space="preserve">impact </w:t>
      </w:r>
      <w:r w:rsidRPr="00095402">
        <w:t>was small</w:t>
      </w:r>
      <w:r w:rsidR="003D1E30">
        <w:t xml:space="preserve">, </w:t>
      </w:r>
      <w:proofErr w:type="gramStart"/>
      <w:r w:rsidRPr="00095402">
        <w:rPr>
          <w:i/>
        </w:rPr>
        <w:t>F</w:t>
      </w:r>
      <w:r w:rsidRPr="00095402">
        <w:t>(</w:t>
      </w:r>
      <w:proofErr w:type="gramEnd"/>
      <w:r w:rsidRPr="00095402">
        <w:t xml:space="preserve">1, 439) = 16.225, </w:t>
      </w:r>
      <w:r w:rsidRPr="00095402">
        <w:rPr>
          <w:i/>
        </w:rPr>
        <w:t>p</w:t>
      </w:r>
      <w:r w:rsidRPr="00095402">
        <w:t xml:space="preserve"> &lt; </w:t>
      </w:r>
      <w:r w:rsidR="003D1E30">
        <w:t>0</w:t>
      </w:r>
      <w:r w:rsidRPr="00095402">
        <w:t>.001, η</w:t>
      </w:r>
      <w:r w:rsidRPr="00095402">
        <w:rPr>
          <w:vertAlign w:val="superscript"/>
        </w:rPr>
        <w:t>2</w:t>
      </w:r>
      <w:r w:rsidRPr="00095402">
        <w:t xml:space="preserve"> = </w:t>
      </w:r>
      <w:r w:rsidR="003D1E30">
        <w:t>0</w:t>
      </w:r>
      <w:r w:rsidRPr="00095402">
        <w:t>.018. Th</w:t>
      </w:r>
      <w:r w:rsidR="003D1E30">
        <w:t>is</w:t>
      </w:r>
      <w:r w:rsidRPr="00095402">
        <w:t xml:space="preserve"> finding </w:t>
      </w:r>
      <w:r w:rsidR="003D1E30">
        <w:t>support the</w:t>
      </w:r>
      <w:r w:rsidRPr="00095402">
        <w:t xml:space="preserve"> </w:t>
      </w:r>
      <w:r w:rsidR="003D1E30">
        <w:t>impact</w:t>
      </w:r>
      <w:r w:rsidRPr="00095402">
        <w:t xml:space="preserve"> of </w:t>
      </w:r>
      <w:r w:rsidR="003D1E30">
        <w:t xml:space="preserve">entrepreneurship education programme </w:t>
      </w:r>
      <w:r w:rsidRPr="00095402">
        <w:t xml:space="preserve">on </w:t>
      </w:r>
      <w:r w:rsidR="003D1E30">
        <w:t>intention to become an entrepreneur</w:t>
      </w:r>
      <w:r w:rsidRPr="00095402">
        <w:t>.</w:t>
      </w:r>
    </w:p>
    <w:p w14:paraId="051A2AD3" w14:textId="77777777" w:rsidR="00095402" w:rsidRDefault="003D1E30" w:rsidP="00095402">
      <w:r w:rsidRPr="00095402">
        <w:t>Additionally</w:t>
      </w:r>
      <w:r w:rsidR="00095402" w:rsidRPr="00095402">
        <w:t xml:space="preserve">, </w:t>
      </w:r>
      <w:r w:rsidR="00145877">
        <w:t xml:space="preserve">ANCOVA revealed </w:t>
      </w:r>
      <w:r w:rsidR="00095402" w:rsidRPr="00095402">
        <w:t xml:space="preserve">a </w:t>
      </w:r>
      <w:r w:rsidR="00145877">
        <w:t xml:space="preserve">statistical </w:t>
      </w:r>
      <w:r w:rsidR="00095402" w:rsidRPr="00095402">
        <w:t>significa</w:t>
      </w:r>
      <w:r w:rsidR="00145877">
        <w:t>nt</w:t>
      </w:r>
      <w:r w:rsidR="00095402" w:rsidRPr="00095402">
        <w:t xml:space="preserve"> relationship between </w:t>
      </w:r>
      <w:r>
        <w:t>intention to become an entrepreneur</w:t>
      </w:r>
      <w:r w:rsidR="00095402" w:rsidRPr="00095402">
        <w:t xml:space="preserve"> before the </w:t>
      </w:r>
      <w:r>
        <w:t xml:space="preserve">study </w:t>
      </w:r>
      <w:r w:rsidR="00095402" w:rsidRPr="00095402">
        <w:t>program</w:t>
      </w:r>
      <w:r>
        <w:t>me</w:t>
      </w:r>
      <w:r w:rsidR="00095402" w:rsidRPr="00095402">
        <w:t xml:space="preserve"> was introduced</w:t>
      </w:r>
      <w:r w:rsidR="00102262">
        <w:t xml:space="preserve"> (Pre</w:t>
      </w:r>
      <w:r w:rsidR="00102262" w:rsidRPr="00102262">
        <w:t>-</w:t>
      </w:r>
      <w:proofErr w:type="spellStart"/>
      <w:r w:rsidR="00102262" w:rsidRPr="00102262">
        <w:t>IntBecEnt</w:t>
      </w:r>
      <w:proofErr w:type="spellEnd"/>
      <w:r w:rsidR="00102262">
        <w:t>)</w:t>
      </w:r>
      <w:r w:rsidR="00095402" w:rsidRPr="00095402">
        <w:t xml:space="preserve"> and after finishing it</w:t>
      </w:r>
      <w:r w:rsidR="00102262">
        <w:t xml:space="preserve"> (</w:t>
      </w:r>
      <w:r w:rsidR="00102262" w:rsidRPr="00102262">
        <w:t>Post-</w:t>
      </w:r>
      <w:proofErr w:type="spellStart"/>
      <w:r w:rsidR="00102262" w:rsidRPr="00102262">
        <w:t>IntBecEnt</w:t>
      </w:r>
      <w:proofErr w:type="spellEnd"/>
      <w:r w:rsidR="00102262">
        <w:t>)</w:t>
      </w:r>
      <w:r>
        <w:t xml:space="preserve">, </w:t>
      </w:r>
      <w:proofErr w:type="gramStart"/>
      <w:r w:rsidRPr="00095402">
        <w:rPr>
          <w:i/>
        </w:rPr>
        <w:t>F</w:t>
      </w:r>
      <w:r w:rsidRPr="00095402">
        <w:t>(</w:t>
      </w:r>
      <w:proofErr w:type="gramEnd"/>
      <w:r w:rsidRPr="00095402">
        <w:t xml:space="preserve">1, 439) = </w:t>
      </w:r>
      <w:r>
        <w:t>406.</w:t>
      </w:r>
      <w:r w:rsidR="002B0C3B">
        <w:t>974</w:t>
      </w:r>
      <w:r w:rsidRPr="00095402">
        <w:t xml:space="preserve">, </w:t>
      </w:r>
      <w:r w:rsidRPr="00095402">
        <w:rPr>
          <w:i/>
        </w:rPr>
        <w:t>p</w:t>
      </w:r>
      <w:r w:rsidRPr="00095402">
        <w:t xml:space="preserve"> &lt; </w:t>
      </w:r>
      <w:r>
        <w:t>0</w:t>
      </w:r>
      <w:r w:rsidRPr="00095402">
        <w:t>.001, η</w:t>
      </w:r>
      <w:r w:rsidRPr="00095402">
        <w:rPr>
          <w:vertAlign w:val="superscript"/>
        </w:rPr>
        <w:t>2</w:t>
      </w:r>
      <w:r w:rsidRPr="00095402">
        <w:t xml:space="preserve"> = </w:t>
      </w:r>
      <w:r>
        <w:t>0</w:t>
      </w:r>
      <w:r w:rsidRPr="00095402">
        <w:t>.</w:t>
      </w:r>
      <w:r w:rsidR="002B0C3B">
        <w:t>463</w:t>
      </w:r>
      <w:r w:rsidR="00095402" w:rsidRPr="00095402">
        <w:t xml:space="preserve">. Further to this, there was a </w:t>
      </w:r>
      <w:r w:rsidR="002B0C3B">
        <w:t>large effect size in the</w:t>
      </w:r>
      <w:r w:rsidR="00095402" w:rsidRPr="00095402">
        <w:t xml:space="preserve"> relationship between them as </w:t>
      </w:r>
      <w:r w:rsidR="002B0C3B" w:rsidRPr="00095402">
        <w:t>showed</w:t>
      </w:r>
      <w:r w:rsidR="00095402" w:rsidRPr="00095402">
        <w:t xml:space="preserve"> by an eta squared greater than </w:t>
      </w:r>
      <w:r w:rsidR="002B0C3B">
        <w:t>0</w:t>
      </w:r>
      <w:r w:rsidR="00095402" w:rsidRPr="00095402">
        <w:t xml:space="preserve">.14. It </w:t>
      </w:r>
      <w:r w:rsidR="002B0C3B">
        <w:t>shows</w:t>
      </w:r>
      <w:r w:rsidR="00095402" w:rsidRPr="00095402">
        <w:t xml:space="preserve"> that 46</w:t>
      </w:r>
      <w:r w:rsidR="002B0C3B">
        <w:t>.3</w:t>
      </w:r>
      <w:r w:rsidR="00102262">
        <w:t xml:space="preserve">% of </w:t>
      </w:r>
      <w:r w:rsidR="002B0C3B" w:rsidRPr="002B0C3B">
        <w:t>Post-</w:t>
      </w:r>
      <w:proofErr w:type="spellStart"/>
      <w:r w:rsidR="002B0C3B" w:rsidRPr="002B0C3B">
        <w:t>IntBecEnt</w:t>
      </w:r>
      <w:proofErr w:type="spellEnd"/>
      <w:r w:rsidR="00095402" w:rsidRPr="00095402">
        <w:t xml:space="preserve"> was attributable to the </w:t>
      </w:r>
      <w:r w:rsidR="005E0CD6">
        <w:t>Pre-</w:t>
      </w:r>
      <w:proofErr w:type="spellStart"/>
      <w:r w:rsidR="005E2314">
        <w:t>IntBecEnt</w:t>
      </w:r>
      <w:proofErr w:type="spellEnd"/>
      <w:r w:rsidR="005E0CD6" w:rsidRPr="00095402">
        <w:t xml:space="preserve"> </w:t>
      </w:r>
      <w:r w:rsidR="00095402" w:rsidRPr="00095402">
        <w:t>variable.</w:t>
      </w:r>
    </w:p>
    <w:p w14:paraId="57E98A16" w14:textId="77777777" w:rsidR="00611859" w:rsidRPr="00095402" w:rsidRDefault="00611859" w:rsidP="00A7374A">
      <w:pPr>
        <w:pStyle w:val="Bezmezer"/>
      </w:pPr>
    </w:p>
    <w:p w14:paraId="356358FE" w14:textId="77777777" w:rsidR="00C644D3" w:rsidRPr="00095402" w:rsidRDefault="00C644D3" w:rsidP="00C644D3">
      <w:pPr>
        <w:spacing w:after="0"/>
        <w:jc w:val="center"/>
      </w:pPr>
      <w:bookmarkStart w:id="6" w:name="_Ref520728344"/>
      <w:r>
        <w:t>[Table 6 about here]</w:t>
      </w:r>
    </w:p>
    <w:bookmarkEnd w:id="6"/>
    <w:p w14:paraId="3F59CA6F" w14:textId="77777777" w:rsidR="00C644D3" w:rsidRDefault="00C644D3" w:rsidP="00095402"/>
    <w:p w14:paraId="72B7ED12" w14:textId="77777777" w:rsidR="00A35495" w:rsidRDefault="005A48FF" w:rsidP="00095402">
      <w:r>
        <w:t xml:space="preserve">Figure 1 </w:t>
      </w:r>
      <w:r w:rsidR="00143349">
        <w:rPr>
          <w:lang w:val="en-US"/>
        </w:rPr>
        <w:t>illustrates</w:t>
      </w:r>
      <w:r w:rsidR="00095402" w:rsidRPr="00095402">
        <w:t xml:space="preserve"> </w:t>
      </w:r>
      <w:r w:rsidR="00143349">
        <w:t xml:space="preserve">differences in the </w:t>
      </w:r>
      <w:r w:rsidR="00095402" w:rsidRPr="00095402">
        <w:t xml:space="preserve">estimated marginal means of </w:t>
      </w:r>
      <w:r w:rsidR="00102262" w:rsidRPr="00102262">
        <w:t>Post-</w:t>
      </w:r>
      <w:proofErr w:type="spellStart"/>
      <w:r w:rsidR="00102262" w:rsidRPr="00102262">
        <w:t>IntBecEnt</w:t>
      </w:r>
      <w:proofErr w:type="spellEnd"/>
      <w:r w:rsidR="00102262" w:rsidRPr="00102262">
        <w:t xml:space="preserve"> </w:t>
      </w:r>
      <w:r w:rsidR="00095402" w:rsidRPr="00095402">
        <w:t xml:space="preserve">for </w:t>
      </w:r>
      <w:r w:rsidR="00143349">
        <w:t xml:space="preserve">both groups: </w:t>
      </w:r>
      <w:r w:rsidR="00102262">
        <w:t>ind</w:t>
      </w:r>
      <w:r w:rsidR="003130F5">
        <w:t xml:space="preserve">ividuals that have attended an entrepreneurship education programme </w:t>
      </w:r>
      <w:r w:rsidR="00095402" w:rsidRPr="00095402">
        <w:t xml:space="preserve">and </w:t>
      </w:r>
      <w:r w:rsidR="003130F5">
        <w:t>those who</w:t>
      </w:r>
      <w:r w:rsidR="003130F5" w:rsidRPr="003130F5">
        <w:t xml:space="preserve"> </w:t>
      </w:r>
      <w:r w:rsidR="003130F5">
        <w:t>have not</w:t>
      </w:r>
      <w:r w:rsidR="00095402" w:rsidRPr="00095402">
        <w:t xml:space="preserve">. </w:t>
      </w:r>
      <w:r w:rsidR="003130F5">
        <w:t xml:space="preserve">In the current research, the estimated marginal means represent </w:t>
      </w:r>
      <w:r w:rsidR="00095402" w:rsidRPr="00095402">
        <w:t xml:space="preserve">the adjusted means on the dependent variable for </w:t>
      </w:r>
      <w:r w:rsidR="003130F5">
        <w:t xml:space="preserve">control and treated </w:t>
      </w:r>
      <w:r w:rsidR="00095402" w:rsidRPr="00095402">
        <w:t xml:space="preserve">groups. </w:t>
      </w:r>
      <w:r w:rsidR="003130F5">
        <w:t xml:space="preserve">As </w:t>
      </w:r>
      <w:r w:rsidR="003130F5" w:rsidRPr="00AA7FEB">
        <w:rPr>
          <w:noProof/>
        </w:rPr>
        <w:t>Tabachnick and Fidell</w:t>
      </w:r>
      <w:r w:rsidR="003130F5" w:rsidRPr="00095402">
        <w:t xml:space="preserve"> </w:t>
      </w:r>
      <w:r w:rsidR="003130F5" w:rsidRPr="00095402">
        <w:rPr>
          <w:vertAlign w:val="superscript"/>
        </w:rPr>
        <w:fldChar w:fldCharType="begin" w:fldLock="1"/>
      </w:r>
      <w:r w:rsidR="003450B2">
        <w:instrText>ADDIN CSL_CITATION {"citationItems":[{"id":"ITEM-1","itemData":{"ISBN":"0205459382","ISSN":"15540138","PMID":"20572240","abstract":"This book takes a practical approach to multivariate data analysis, with an introduction to the most commonly encountered statistical and multivariate techniques. Using Multivariate Statistics provides practical guidelines for conducting numerous types of multivariate statistical analyses. It gives syntax and output for accomplishing many analyses through the most recent releases of SAS, SPSS, and SYSTAT, some not available in software manuals. The book maintains its practical approach, still focusing on the benefits and limitations of applications of a technique to a data set - when, why, and how to do it. Overall, it provides advanced users with a timely and comprehensive introduction to today's most commonly encountered statistical and multivariate techniques, while assuming only a limited knowledge of higher-level mathematics. For those interested in statistical analysis.","author":[{"dropping-particle":"","family":"Tabachnick","given":"Barbara G","non-dropping-particle":"","parse-names":false,"suffix":""},{"dropping-particle":"","family":"Fidell","given":"Linda S","non-dropping-particle":"","parse-names":false,"suffix":""}],"edition":"6","id":"ITEM-1","issued":{"date-parts":[["2013"]]},"publisher":"Boston: Pearson Education","title":"Using multivariate statistics","type":"book"},"suppress-author":1,"uris":["http://www.mendeley.com/documents/?uuid=4a767111-592f-48bf-a774-f7722ca86332"]}],"mendeley":{"formattedCitation":"(2013)","plainTextFormattedCitation":"(2013)","previouslyFormattedCitation":"(2013)"},"properties":{"noteIndex":0},"schema":"https://github.com/citation-style-language/schema/raw/master/csl-citation.json"}</w:instrText>
      </w:r>
      <w:r w:rsidR="003130F5" w:rsidRPr="00095402">
        <w:rPr>
          <w:vertAlign w:val="superscript"/>
        </w:rPr>
        <w:fldChar w:fldCharType="separate"/>
      </w:r>
      <w:r w:rsidR="003130F5" w:rsidRPr="003130F5">
        <w:rPr>
          <w:noProof/>
        </w:rPr>
        <w:t>(2013)</w:t>
      </w:r>
      <w:r w:rsidR="003130F5" w:rsidRPr="00095402">
        <w:rPr>
          <w:lang w:val="en-US"/>
        </w:rPr>
        <w:fldChar w:fldCharType="end"/>
      </w:r>
      <w:r w:rsidR="003130F5">
        <w:rPr>
          <w:lang w:val="en-US"/>
        </w:rPr>
        <w:t xml:space="preserve"> explain, t</w:t>
      </w:r>
      <w:r w:rsidR="00095402" w:rsidRPr="00095402">
        <w:t xml:space="preserve">he term ‘adjusted’ </w:t>
      </w:r>
      <w:r w:rsidR="003130F5">
        <w:t xml:space="preserve">is used in the context </w:t>
      </w:r>
      <w:r w:rsidR="00095402" w:rsidRPr="00095402">
        <w:t xml:space="preserve">that the </w:t>
      </w:r>
      <w:r w:rsidR="003130F5">
        <w:t xml:space="preserve">influence </w:t>
      </w:r>
      <w:r w:rsidR="00095402" w:rsidRPr="00095402">
        <w:t>of the covariate (</w:t>
      </w:r>
      <w:proofErr w:type="spellStart"/>
      <w:r w:rsidR="003130F5">
        <w:t>Pre_IntBecEnt</w:t>
      </w:r>
      <w:proofErr w:type="spellEnd"/>
      <w:r w:rsidR="00095402" w:rsidRPr="00095402">
        <w:t xml:space="preserve">) has been removed. </w:t>
      </w:r>
      <w:r w:rsidR="00A35495">
        <w:t xml:space="preserve">As demonstrated by the figure, it is clear that individuals who attended a study programme in entrepreneurship reflected higher intention to start a business. The estimated marginal means of intention to become an entrepreneur after attending the entrepreneurial education programme was 2.13, whereas for those who did not attend it this mean was 1.853. The difference between them is a considerable one </w:t>
      </w:r>
      <w:r w:rsidR="00EE0555">
        <w:t xml:space="preserve">(0.277 = 2.13 – 1.853) </w:t>
      </w:r>
      <w:r w:rsidR="00A35495">
        <w:t>since the values of this variable range from 1 to 4.</w:t>
      </w:r>
    </w:p>
    <w:p w14:paraId="150EC932" w14:textId="77777777" w:rsidR="00C644D3" w:rsidRDefault="00C644D3" w:rsidP="00095402"/>
    <w:p w14:paraId="73494E2A" w14:textId="77777777" w:rsidR="00C644D3" w:rsidRPr="00095402" w:rsidRDefault="00C644D3" w:rsidP="00C644D3">
      <w:pPr>
        <w:spacing w:after="0"/>
        <w:jc w:val="center"/>
      </w:pPr>
      <w:r>
        <w:t>[Figure 1 about here]</w:t>
      </w:r>
    </w:p>
    <w:p w14:paraId="5E489AA4" w14:textId="77777777" w:rsidR="00095402" w:rsidRPr="00AA7FEB" w:rsidRDefault="00095402" w:rsidP="00AA7FEB">
      <w:pPr>
        <w:jc w:val="center"/>
        <w:rPr>
          <w:iCs/>
        </w:rPr>
      </w:pPr>
    </w:p>
    <w:p w14:paraId="2261694F" w14:textId="77777777" w:rsidR="00EF6E9C" w:rsidRDefault="00EF6E9C" w:rsidP="00EF6E9C">
      <w:pPr>
        <w:pStyle w:val="Nadpis1"/>
      </w:pPr>
      <w:r>
        <w:t>Discussion</w:t>
      </w:r>
    </w:p>
    <w:p w14:paraId="0E11CC7A" w14:textId="77777777" w:rsidR="00EF6E9C" w:rsidRDefault="00EF6E9C" w:rsidP="00EF6E9C">
      <w:r>
        <w:t xml:space="preserve">This research found evidence that attending a study programme in entrepreneurship offered by universities positively impacts individuals’ intention to start a business. Our result goes in the same line with studies administrated in developed countries </w:t>
      </w:r>
      <w:r w:rsidRPr="00095402">
        <w:fldChar w:fldCharType="begin" w:fldLock="1"/>
      </w:r>
      <w:r>
        <w:instrText>ADDIN CSL_CITATION {"citationItems":[{"id":"ITEM-1","itemData":{"DOI":"10.1080/08985626.2017.1376542","ISSN":"0898-5626","abstract":"AbstractDespite the worldwide increase in entrepreneurship education offered at universities, there is an ongoing debate whether and under which conditions this type of education contributes to students’ entrepreneurial learning. Building on human capital theory, we hypothesize that the exposure to various entrepreneurship education initiatives has an inverted U-shaped relationship with entrepreneurial learning outcomes. We also argue that this relationship is moderated by the entrepreneurial experience of the students, the teaching pedagogy applied in entrepreneurial initiatives offered at the university and the prevalence of opportunity-driven entrepreneurship in the country. A multi-level analysis on a cross-country sample of 87,918 students resulting from GUESSS (‘Global University Entrepreneurial Spirit Students’ Survey’) strongly confirms our hypotheses, and allows us to discuss implications for researchers, educators and policy makers with respect to the nature of entrepreneurial learning, the desi...","author":[{"dropping-particle":"","family":"Hahn","given":"Davide","non-dropping-particle":"","parse-names":false,"suffix":""},{"dropping-particle":"","family":"Minola","given":"Tommaso","non-dropping-particle":"","parse-names":false,"suffix":""},{"dropping-particle":"","family":"Gils","given":"Anita","non-dropping-particle":"Van","parse-names":false,"suffix":""},{"dropping-particle":"","family":"Huybrechts","given":"Jolien","non-dropping-particle":"","parse-names":false,"suffix":""}],"container-title":"Entrepreneurship &amp; Regional Development","id":"ITEM-1","issue":"9-10","issued":{"date-parts":[["2017","10","20"]]},"page":"945-974","publisher":"Routledge","title":"Entrepreneurial education and learning at universities: exploring multilevel contingencies","type":"article-journal","volume":"29"},"uris":["http://www.mendeley.com/documents/?uuid=df8e0a34-1621-3c23-b970-ec386813f6ee"]},{"id":"ITEM-2","itemData":{"DOI":"10.1108/ET-01-2015-0004","ISSN":"0040-0912","abstract":"Purpose – The purpose of this paper is to investigate entrepreneurship in Malaga University based on the Theory of Planned Behaviour model. There are two objectives: to analyse the influence of the main elements of orientation to entrepreneurship and to evaluate the efficiency of education programmes in the university system. Design/methodology/approach – The authors have chosen Ajzen’s influential model (1991) for analysing entrepreneurial intention as the basis for the analysis of a sample of 392 students at Malaga University. Findings – The results suggest that the students’ predisposition to entrepreneurship is moderate because perceived risk and ideas about their own abilities hinder their decision to start up a business. Practical implications – This research has practical implications for universities involved in designing programmes aimed at business creation. Social implications – This research provides interesting insights which could help new companies to be created, thus alleviating the unempl...","author":[{"dropping-particle":"","family":"Iglesias-Sánchez","given":"Patricia P.","non-dropping-particle":"","parse-names":false,"suffix":""},{"dropping-particle":"","family":"Jambrino-Maldonado","given":"Carmen","non-dropping-particle":"","parse-names":false,"suffix":""},{"dropping-particle":"","family":"Velasco","given":"Antonio Peñafiel","non-dropping-particle":"","parse-names":false,"suffix":""},{"dropping-particle":"","family":"Kokash","given":"Husam","non-dropping-particle":"","parse-names":false,"suffix":""}],"container-title":"Education + Training","id":"ITEM-2","issue":"2","issued":{"date-parts":[["2016","2","8"]]},"page":"209-228","publisher":"Emerald Group Publishing Limited","title":"Impact of entrepreneurship programmes on university students","type":"article-journal","volume":"58"},"uris":["http://www.mendeley.com/documents/?uuid=afa7703b-0c17-3c43-b8c0-f603d43f3f3e"]},{"id":"ITEM-3","itemData":{"DOI":"10.1111/jsbm.12025","ISSN":"00472778","author":[{"dropping-particle":"","family":"Sánchez","given":"José C.","non-dropping-particle":"","parse-names":false,"suffix":""}],"container-title":"Journal of Small Business Management","id":"ITEM-3","issue":"3","issued":{"date-parts":[["2013","7","1"]]},"page":"447-465","publisher":"John Wiley &amp; Sons, Ltd (10.1111)","title":"The Impact of an Entrepreneurship Education Program on Entrepreneurial Competencies and Intention","type":"article-journal","volume":"51"},"uris":["http://www.mendeley.com/documents/?uuid=0071dc7b-5115-356f-a64f-1a68f1740419"]}],"mendeley":{"formattedCitation":"(Hahn et al., 2017; Iglesias-Sánchez et al., 2016; Sánchez, 2013)","plainTextFormattedCitation":"(Hahn et al., 2017; Iglesias-Sánchez et al., 2016; Sánchez, 2013)","previouslyFormattedCitation":"(Hahn et al., 2017; Iglesias-Sánchez et al., 2016; Sánchez, 2013)"},"properties":{"noteIndex":0},"schema":"https://github.com/citation-style-language/schema/raw/master/csl-citation.json"}</w:instrText>
      </w:r>
      <w:r w:rsidRPr="00095402">
        <w:fldChar w:fldCharType="separate"/>
      </w:r>
      <w:r w:rsidRPr="00AA7FEB">
        <w:rPr>
          <w:noProof/>
        </w:rPr>
        <w:t>(Hahn et al., 2017; Iglesias-Sánchez et al., 2016; Sánchez, 2013)</w:t>
      </w:r>
      <w:r w:rsidRPr="00095402">
        <w:rPr>
          <w:lang w:val="en-US"/>
        </w:rPr>
        <w:fldChar w:fldCharType="end"/>
      </w:r>
      <w:r>
        <w:rPr>
          <w:lang w:val="en-US"/>
        </w:rPr>
        <w:t xml:space="preserve">. Somehow, we addressed what </w:t>
      </w:r>
      <w:r w:rsidRPr="003450B2">
        <w:rPr>
          <w:lang w:val="en-US"/>
        </w:rPr>
        <w:t>Krueger</w:t>
      </w:r>
      <w:r>
        <w:rPr>
          <w:lang w:val="en-US"/>
        </w:rPr>
        <w:t xml:space="preserve"> et al. </w:t>
      </w:r>
      <w:r>
        <w:rPr>
          <w:lang w:val="en-US"/>
        </w:rPr>
        <w:fldChar w:fldCharType="begin" w:fldLock="1"/>
      </w:r>
      <w:r>
        <w:rPr>
          <w:lang w:val="en-US"/>
        </w:rPr>
        <w:instrText>ADDIN CSL_CITATION {"citationItems":[{"id":"ITEM-1","itemData":{"DOI":"10.1016/S0883-9026(98)00033-0","ISSN":"0883-9026","abstract":"Why are intentions interesting to those who care about new venture formation? Entrepreneurship is a way of thinking, a way of thinking that emphasizes opportunities over threats. The opportunity identification process is clearly an intentional process, and, therefore, entrepreneurial intentions clearly merit our attention. Equally important, they offer a means to better explain—and predict—entrepreneurship. We don't start a business as a reflex, do we? We may respond to the conditions around us, such as an intriguing market niche, by starting a new venture. Yet, we think about it first; we process the cues from the environment around us and set about constructing the perceived opportunity into a viable business proposition. In the psychological literature, intentions have proven the best predictor of planned behavior, particularly when that behavior is rare, hard to observe, or involves unpredictable time lags. New businesses emerge over time and involve considerable planning. Thus, entrepreneurship is exactly the type of planned behavior (Bird 1988; Katz and Gartner 1988) for which intention models are ideally suited. If intention models prove useful in understanding business venture formation intentions, they offer a coherent, parsimonious, highly-generalizable, and robust theoretical framework for understanding and prediction. Empirically, we have learned that situational (for example, employment status or informational cues) or individual (for example, demographic characteristics or personality traits) variables are poor predictors. That is, predicting entrepreneurial activities by modeling only situational or personal factors usually resulted in disappointingly small explanatory power and even smaller predictive validity. Intentions models offer us a significant opportunity to increase our ability to understand and predict entrepreneurial activity. The current study compares two intention-based models in terms of their ability to predict entrepreneurial intentions: Ajzen's theory of planned behavior (TPB) and Shapero's model of the entrepreneurial event (SEE). Ajzen argues that intentions in general depend on perceptions of personal attractiveness, social norms, and feasibility. Shapero argues that entrepreneurial intentions depend on perceptions of personal desirability, feasibility, and propensity to act. We employed a competing models approach, comparing regression analyses results for the two models. We tested for overall statistical fit and ho…","author":[{"dropping-particle":"","family":"Krueger","given":"Norris F.","non-dropping-particle":"","parse-names":false,"suffix":""},{"dropping-particle":"","family":"Reilly","given":"Michael D.","non-dropping-particle":"","parse-names":false,"suffix":""},{"dropping-particle":"","family":"Carsrud","given":"Alan L.","non-dropping-particle":"","parse-names":false,"suffix":""}],"container-title":"Journal of Business Venturing","id":"ITEM-1","issue":"5-6","issued":{"date-parts":[["2000","9","1"]]},"page":"411-432","publisher":"Elsevier","title":"Competing models of entrepreneurial intentions","type":"article-journal","volume":"15"},"suppress-author":1,"uris":["http://www.mendeley.com/documents/?uuid=a56dc567-1ec3-3323-9c9a-a07fc60bdc63"]}],"mendeley":{"formattedCitation":"(2000)","plainTextFormattedCitation":"(2000)","previouslyFormattedCitation":"(2000)"},"properties":{"noteIndex":0},"schema":"https://github.com/citation-style-language/schema/raw/master/csl-citation.json"}</w:instrText>
      </w:r>
      <w:r>
        <w:rPr>
          <w:lang w:val="en-US"/>
        </w:rPr>
        <w:fldChar w:fldCharType="separate"/>
      </w:r>
      <w:r w:rsidRPr="003450B2">
        <w:rPr>
          <w:noProof/>
          <w:lang w:val="en-US"/>
        </w:rPr>
        <w:t>(2000)</w:t>
      </w:r>
      <w:r>
        <w:rPr>
          <w:lang w:val="en-US"/>
        </w:rPr>
        <w:fldChar w:fldCharType="end"/>
      </w:r>
      <w:r>
        <w:rPr>
          <w:lang w:val="en-US"/>
        </w:rPr>
        <w:t xml:space="preserve"> claimed concerning the limited papers conducted in developing countries. Our paper went far than that by focusing at a post-communist transition country like Albania. In this regard, this paper adds value to entrepreneurship literature.</w:t>
      </w:r>
    </w:p>
    <w:p w14:paraId="5BDE1074" w14:textId="77777777" w:rsidR="00EF6E9C" w:rsidRDefault="00EF6E9C" w:rsidP="00EF6E9C">
      <w:r>
        <w:t xml:space="preserve">The study’s </w:t>
      </w:r>
      <w:r w:rsidRPr="00095402">
        <w:t xml:space="preserve">findings </w:t>
      </w:r>
      <w:r>
        <w:t xml:space="preserve">are useful insights for universities and individuals running a business. Aiming better results in terms of entrepreneurship, Albanian educational system should include entrepreneurship education programme even to non-economic study programmes. A strand of literature in this field has been focused at the intention to start a business for individuals who have been graduated in non-economic fields </w:t>
      </w:r>
      <w:r w:rsidRPr="00095402">
        <w:fldChar w:fldCharType="begin" w:fldLock="1"/>
      </w:r>
      <w:r>
        <w:instrText>ADDIN CSL_CITATION {"citationItems":[{"id":"ITEM-1","itemData":{"DOI":"10.1177/0266242615612534","ISSN":"0266-2426","abstract":"This article explores links between entrepreneurship education (EE) participation, alertness and risk-taking skills and the intensity of entrepreneurial intention relating to becoming an entrepreneur. Guided by insights from human capital and socially learned stereotypes theories, we conceptualize and test novel hypotheses that consider the potential moderating effect of gender and participation in EE. Business students participating in EE modules were compared with engineering students excluded from such programmes. Hierarchical regression analysis revealed that EE students reported high intensity of intention; however, EE did not generate equal benefits for all students. Women were significantly less likely to report high intensity of intention; however, those citing the alertness skill were more likely to report high intensity of intention than non-EE women students. Both male EE and non-EE students citing the risk perception skill reported higher intention, whereas women EE students citing the risk pe...","author":[{"dropping-particle":"","family":"Westhead","given":"Paul","non-dropping-particle":"","parse-names":false,"suffix":""},{"dropping-particle":"","family":"Solesvik","given":"Marina Z","non-dropping-particle":"","parse-names":false,"suffix":""}],"container-title":"International Small Business Journal","id":"ITEM-1","issue":"8","issued":{"date-parts":[["2016","12","30"]]},"page":"979-1003","publisher":"SAGE PublicationsSage UK: London, England","title":"Entrepreneurship education and entrepreneurial intention: Do female students benefit?","type":"article-journal","volume":"34"},"uris":["http://www.mendeley.com/documents/?uuid=05eea9cf-4848-31a5-a574-79a4b3c906ef"]},{"id":"ITEM-2","itemData":{"DOI":"10.1016/J.RESPOL.2012.01.004","ISSN":"0048-7333","abstract":"Earlier research on the role of universities in fostering entrepreneurial economic development almost exclusively covers spin-offs by faculty and staff. In contrast, we provide general evidence from the U.S. showing that the gross flow of start-ups by recently graduated students with an undergraduate degree in science or engineering is at least an order of magnitude larger than the spin-offs by their faculty, that a recent graduate is twice as likely as her Professor to start a business within three years of graduation, and that the graduates’ spin-offs are not of low quality. Three case studies illustrate how universities may stimulate science and engineering students and recent graduates to create new firms of high quality. We conclude that transforming university goals and practices toward increasing start-ups led by faculty might not be the most effective way for universities to stimulate entrepreneurial economic development.","author":[{"dropping-particle":"","family":"Åstebro","given":"Thomas","non-dropping-particle":"","parse-names":false,"suffix":""},{"dropping-particle":"","family":"Bazzazian","given":"Navid","non-dropping-particle":"","parse-names":false,"suffix":""},{"dropping-particle":"","family":"Braguinsky","given":"Serguey","non-dropping-particle":"","parse-names":false,"suffix":""}],"container-title":"Research Policy","id":"ITEM-2","issue":"4","issued":{"date-parts":[["2012","5","1"]]},"page":"663-677","publisher":"North-Holland","title":"Startups by recent university graduates and their faculty: Implications for university entrepreneurship policy","type":"article-journal","volume":"41"},"uris":["http://www.mendeley.com/documents/?uuid=c33200e2-0961-3ab4-8594-3b755cdec230"]},{"id":"ITEM-3","itemData":{"DOI":"10.1016/J.IEDEEN.2017.04.001","ISSN":"2444-8834","abstract":"Partly due to the current crisis and its high unemployment rates, the labor market increasingly requires multidisciplinary engineers with additional skills to their own. Engineering education therefore faces new challenges and these include equipping engineers with greater entrepreneurship. Although entrepreneurship education has consequently been integrated into the new engineering degrees, is this enough to boost entrepreneurship among engineers and on what does their level of entrepreneurship depend? This research work aims to analyze the impact of entrepreneurial motivations on entrepreneurial intentions among future engineers and identify the role than entrepreneurship education plays in the development of the engineers’ entrepreneurship. The results indicate that the need for independence is the key factor in the entrepreneurial intent of future engineers and confirm the positive contribution that entrepreneurship education has on their entrepreneurial intentions. Finally, recommendations are offered which could help the various agents involved increase the effectiveness of actions aimed at promoting firm creation in this area.","author":[{"dropping-particle":"","family":"Barba-Sánchez","given":"Virginia","non-dropping-particle":"","parse-names":false,"suffix":""},{"dropping-particle":"","family":"Atienza-Sahuquillo","given":"Carlos","non-dropping-particle":"","parse-names":false,"suffix":""}],"container-title":"European Research on Management and Business Economics","id":"ITEM-3","issue":"1","issued":{"date-parts":[["2018","1","1"]]},"page":"53-61","title":"Entrepreneurial intention among engineering students: The role of entrepreneurship education","type":"article-journal","volume":"24"},"uris":["http://www.mendeley.com/documents/?uuid=66ae61da-2e44-369d-9f8b-d95a7cc1cf56"]},{"id":"ITEM-4","itemData":{"DOI":"10.1016/J.TECHFORE.2015.11.006","ISSN":"0040-1625","abstract":"Academic research has shown that Entrepreneurship Education (EE) increases Entrepreneurial Intention (EI). However, this does not happen uniformly in all contexts, as specific contexts may require different EE action. In this paper the authors investigate the context-specific questions in two separate categories of students. If context is important, we should see different outcomes from similar EE classes provided to different student groups. The authors' results suggest that there is a contextual difference. The results indicate that EE modified to suit a particular target group could address the issue of subjective norms separately for business students and science and engineering students. Their principal results show that EE is generally effective for business students and science and engineering students. However, the EI of science and engineering students is actually negatively affected by subjective norms, whereas that effect is not apparent among the business student sample. The authors suggest that future research is needed on effective didactic approaches in EE for science and engineering students.","author":[{"dropping-particle":"","family":"Maresch","given":"Daniela","non-dropping-particle":"","parse-names":false,"suffix":""},{"dropping-particle":"","family":"Harms","given":"Rainer","non-dropping-particle":"","parse-names":false,"suffix":""},{"dropping-particle":"","family":"Kailer","given":"Norbert","non-dropping-particle":"","parse-names":false,"suffix":""},{"dropping-particle":"","family":"Wimmer-Wurm","given":"Birgit","non-dropping-particle":"","parse-names":false,"suffix":""}],"container-title":"Technological Forecasting and Social Change","id":"ITEM-4","issued":{"date-parts":[["2016","3","1"]]},"page":"172-179","publisher":"North-Holland","title":"The impact of entrepreneurship education on the entrepreneurial intention of students in science and engineering versus business studies university programs","type":"article-journal","volume":"104"},"uris":["http://www.mendeley.com/documents/?uuid=f1b881a8-bb02-3bff-810d-7fda8066d3f7"]}],"mendeley":{"formattedCitation":"(Åstebro et al., 2012; Barba-Sánchez and Atienza-Sahuquillo, 2018; Maresch et al., 2016; Westhead and Solesvik, 2016)","plainTextFormattedCitation":"(Åstebro et al., 2012; Barba-Sánchez and Atienza-Sahuquillo, 2018; Maresch et al., 2016; Westhead and Solesvik, 2016)","previouslyFormattedCitation":"(Åstebro et al., 2012; Barba-Sánchez and Atienza-Sahuquillo, 2018; Maresch et al., 2016; Westhead and Solesvik, 2016)"},"properties":{"noteIndex":0},"schema":"https://github.com/citation-style-language/schema/raw/master/csl-citation.json"}</w:instrText>
      </w:r>
      <w:r w:rsidRPr="00095402">
        <w:fldChar w:fldCharType="separate"/>
      </w:r>
      <w:r w:rsidRPr="00705C23">
        <w:rPr>
          <w:noProof/>
        </w:rPr>
        <w:t>(Åstebro et al., 2012; Barba-Sánchez and Atienza-Sahuquillo, 2018; Maresch et al., 2016; Westhead and Solesvik, 2016)</w:t>
      </w:r>
      <w:r w:rsidRPr="00095402">
        <w:rPr>
          <w:lang w:val="en-US"/>
        </w:rPr>
        <w:fldChar w:fldCharType="end"/>
      </w:r>
      <w:r>
        <w:t xml:space="preserve">. Additionally, extra efforts should be put to address the need of establishing connections with firms operating in different sectors, which is pointed out even by the European Commission </w:t>
      </w:r>
      <w:r w:rsidRPr="00095402">
        <w:fldChar w:fldCharType="begin" w:fldLock="1"/>
      </w:r>
      <w:r>
        <w:instrText>ADDIN CSL_CITATION {"citationItems":[{"id":"ITEM-1","itemData":{"abstract":"Communication from the Commission to the European Parliament, the Council, the European Economic and Social Committee and the Committee of the Regions","author":[{"dropping-particle":"","family":"European Commission","given":"","non-dropping-particle":"","parse-names":false,"suffix":""}],"id":"ITEM-1","issued":{"date-parts":[["2016"]]},"publisher-place":"European Commission, Brussel","title":"Commission staff working document Albania 2016 Report","type":"report"},"suppress-author":1,"uris":["http://www.mendeley.com/documents/?uuid=79046a6d-c787-3d59-8756-78bd44f21ea9"]}],"mendeley":{"formattedCitation":"(2016)","plainTextFormattedCitation":"(2016)","previouslyFormattedCitation":"(2016)"},"properties":{"noteIndex":0},"schema":"https://github.com/citation-style-language/schema/raw/master/csl-citation.json"}</w:instrText>
      </w:r>
      <w:r w:rsidRPr="00095402">
        <w:fldChar w:fldCharType="separate"/>
      </w:r>
      <w:r w:rsidRPr="001729B9">
        <w:rPr>
          <w:noProof/>
        </w:rPr>
        <w:t>(2016)</w:t>
      </w:r>
      <w:r w:rsidRPr="00095402">
        <w:rPr>
          <w:lang w:val="en-US"/>
        </w:rPr>
        <w:fldChar w:fldCharType="end"/>
      </w:r>
      <w:r w:rsidRPr="00095402">
        <w:t>.</w:t>
      </w:r>
      <w:r w:rsidRPr="00051E02">
        <w:t xml:space="preserve"> </w:t>
      </w:r>
      <w:r>
        <w:t>T</w:t>
      </w:r>
      <w:r w:rsidRPr="00095402">
        <w:t xml:space="preserve">he Albanian </w:t>
      </w:r>
      <w:r>
        <w:t>government has</w:t>
      </w:r>
      <w:r w:rsidRPr="00095402">
        <w:t xml:space="preserve"> started to adopt and implement an action plan </w:t>
      </w:r>
      <w:r w:rsidRPr="00095402">
        <w:fldChar w:fldCharType="begin" w:fldLock="1"/>
      </w:r>
      <w:r>
        <w:instrText>ADDIN CSL_CITATION {"citationItems":[{"id":"ITEM-1","itemData":{"abstract":"Past &amp; future SME performance 1 : The number of SMEs continued to increase in 2015, by 25 % compared to 2012, while employment increased by nearly 20 % during the same period. However, despite this increase, value added has increased by only 3 %, and overall value added as a share of the economy remains below its 2012 level. The most significant improvements took place in 2015, with SME employment increasing by 18.7 % and value added by 6.5 %. This was mainly due to a significant increase in the number of SMEs, by 20 % compared to 2014. The expected improvements in investments, net exports and consumer spending should contribute to real GDP growth, forecast to grow moderately by 2-4 % between 2015 and 2017. SMEs are expected to play a key role in this.growth.","author":[{"dropping-particle":"","family":"European Commission","given":"","non-dropping-particle":"","parse-names":false,"suffix":""}],"id":"ITEM-1","issued":{"date-parts":[["2017"]]},"number-of-pages":"17","publisher-place":"Brussel","title":"European Neighbourhood Policy and Enlargement Negotiations: 2017 SBA Fact Sheet Albania","type":"report"},"uris":["http://www.mendeley.com/documents/?uuid=92f913bd-6ce8-3df3-b5a9-64ae930fcd1f"]}],"mendeley":{"formattedCitation":"(European Commission, 2017)","plainTextFormattedCitation":"(European Commission, 2017)","previouslyFormattedCitation":"(European Commission, 2017)"},"properties":{"noteIndex":0},"schema":"https://github.com/citation-style-language/schema/raw/master/csl-citation.json"}</w:instrText>
      </w:r>
      <w:r w:rsidRPr="00095402">
        <w:fldChar w:fldCharType="separate"/>
      </w:r>
      <w:r w:rsidRPr="00AA7FEB">
        <w:rPr>
          <w:noProof/>
        </w:rPr>
        <w:t>(European Commission, 2017)</w:t>
      </w:r>
      <w:r w:rsidRPr="00095402">
        <w:rPr>
          <w:lang w:val="en-US"/>
        </w:rPr>
        <w:fldChar w:fldCharType="end"/>
      </w:r>
      <w:r>
        <w:rPr>
          <w:lang w:val="en-US"/>
        </w:rPr>
        <w:t xml:space="preserve"> </w:t>
      </w:r>
      <w:r w:rsidRPr="00095402">
        <w:t xml:space="preserve">on the basis of a </w:t>
      </w:r>
      <w:r>
        <w:t xml:space="preserve">triple helix </w:t>
      </w:r>
      <w:r w:rsidRPr="00095402">
        <w:t>model</w:t>
      </w:r>
      <w:r>
        <w:t>:</w:t>
      </w:r>
      <w:r w:rsidRPr="00095402">
        <w:t xml:space="preserve"> universities, government, and business.</w:t>
      </w:r>
    </w:p>
    <w:p w14:paraId="712A0B74" w14:textId="77777777" w:rsidR="00EF6E9C" w:rsidRDefault="00EF6E9C" w:rsidP="00EF6E9C">
      <w:r>
        <w:t>From a wider perspective</w:t>
      </w:r>
      <w:r w:rsidRPr="00095402">
        <w:t>,</w:t>
      </w:r>
      <w:r>
        <w:t xml:space="preserve"> as </w:t>
      </w:r>
      <w:r>
        <w:rPr>
          <w:noProof/>
        </w:rPr>
        <w:t>scholars have</w:t>
      </w:r>
      <w:r w:rsidRPr="00095402">
        <w:t xml:space="preserve"> </w:t>
      </w:r>
      <w:r>
        <w:t xml:space="preserve">climbed, higher educational institutions and government </w:t>
      </w:r>
      <w:r w:rsidRPr="00095402">
        <w:t xml:space="preserve">should </w:t>
      </w:r>
      <w:r>
        <w:t xml:space="preserve">find the best ways in achieving better results from the </w:t>
      </w:r>
      <w:r w:rsidRPr="00095402">
        <w:t xml:space="preserve">educational system and a </w:t>
      </w:r>
      <w:r>
        <w:t xml:space="preserve">friendly </w:t>
      </w:r>
      <w:r w:rsidRPr="00095402">
        <w:t>business climate</w:t>
      </w:r>
      <w:r>
        <w:t xml:space="preserve"> </w:t>
      </w:r>
      <w:r>
        <w:fldChar w:fldCharType="begin" w:fldLock="1"/>
      </w:r>
      <w:r>
        <w:instrText>ADDIN CSL_CITATION {"citationItems":[{"id":"ITEM-1","itemData":{"DOI":"10.1108/JEC-03-2017-0021","ISSN":"17506204","abstract":"Purpose: The purpose of this paper is to introduce the special issue about entrepreneurial universities. The paper focuses on the reasons for their importance in global communities. Design/methodology/approach: The literature about entrepreneurial universities is reviewed with a focus on the role of communities, people and places. Findings: Entrepreneurial universities need to consider the people in society in terms of how they relate to learning, education and teaching about new ideas and business practices. Research limitations/implications: It is important in the increasingly connected global economy that universities be seen as the drivers of the entrepreneurial society, which helps place people at the centre of educational communities. Practical implications: This paper has suggestions for educational managers and business people interested in connecting with entrepreneurial universities and their place in the society. Originality/value: This value of this paper is that it includes the main ideas from the special issue in terms of how entrepreneurial universities are fostering a connected society that places people, places and communities at the forefront of the change.","author":[{"dropping-particle":"","family":"Ratten","given":"Vanessa","non-dropping-particle":"","parse-names":false,"suffix":""}],"container-title":"Journal of Enterprising Communities","id":"ITEM-1","issue":"3","issued":{"date-parts":[["2017"]]},"page":"310-315","publisher":"Emerald Group Publishing Ltd.","title":"Entrepreneurial universities: the role of communities, people and places","type":"article-journal","volume":"11"},"uris":["http://www.mendeley.com/documents/?uuid=7ec372af-53f1-365a-a3ba-e6eed87a07da"]},{"id":"ITEM-2","itemData":{"DOI":"10.1016/J.ECONMOD.2017.02.020","ISSN":"0264-9993","abstract":"This paper develops a model of costly firm creation in an economy with weak institutions, costly business environment as well as skill gaps where one of the equilibrium outcomes is a low-productivity trap. The paper tests the implications of the model using a cross-sectional dataset including about 100 countries. Both theoretical and empirical results suggest that to move the economy into a productive equilibrium, complementarity matters: reforms to improve the business environment tend to be more effective in creating productive firms when accompanied by narrowing skill gaps. Similarly, more conducive business regulations amplify the positive impact on firm creation of better education and reduced skill mismatches. To escape a low-productivity trap, policymakers should thus create a pro-business framework and a well-functioning education system.","author":[{"dropping-particle":"","family":"Brixiova","given":"Zuzana","non-dropping-particle":"","parse-names":false,"suffix":""},{"dropping-particle":"","family":"Égert","given":"Balázs","non-dropping-particle":"","parse-names":false,"suffix":""}],"container-title":"Economic Modelling","id":"ITEM-2","issued":{"date-parts":[["2017","12","1"]]},"page":"381-391","publisher":"North-Holland","title":"Entrepreneurship, institutions and skills in low-income countries","type":"article-journal","volume":"67"},"uris":["http://www.mendeley.com/documents/?uuid=7d2c551f-8bf1-3e0c-97a9-2a323fb44ab3"]}],"mendeley":{"formattedCitation":"(Brixiova and Égert, 2017; Ratten, 2017)","plainTextFormattedCitation":"(Brixiova and Égert, 2017; Ratten, 2017)","previouslyFormattedCitation":"(Brixiova and Égert, 2017; Ratten, 2017)"},"properties":{"noteIndex":0},"schema":"https://github.com/citation-style-language/schema/raw/master/csl-citation.json"}</w:instrText>
      </w:r>
      <w:r>
        <w:fldChar w:fldCharType="separate"/>
      </w:r>
      <w:r w:rsidRPr="00705C23">
        <w:rPr>
          <w:noProof/>
        </w:rPr>
        <w:t>(Brixiova and Égert, 2017; Ratten, 2017)</w:t>
      </w:r>
      <w:r>
        <w:fldChar w:fldCharType="end"/>
      </w:r>
      <w:r>
        <w:t>. The latter can lead</w:t>
      </w:r>
      <w:r w:rsidRPr="00095402">
        <w:t xml:space="preserve"> to increasing the number of </w:t>
      </w:r>
      <w:r>
        <w:t>skilled</w:t>
      </w:r>
      <w:r w:rsidRPr="00095402">
        <w:t xml:space="preserve"> </w:t>
      </w:r>
      <w:r>
        <w:t>people</w:t>
      </w:r>
      <w:r w:rsidRPr="00095402">
        <w:t xml:space="preserve"> in </w:t>
      </w:r>
      <w:r>
        <w:t xml:space="preserve">dealing with different issues in </w:t>
      </w:r>
      <w:r w:rsidRPr="00095402">
        <w:t xml:space="preserve">entrepreneurship. </w:t>
      </w:r>
      <w:r>
        <w:t>Both abovementioned authorities should pay attention to d</w:t>
      </w:r>
      <w:r w:rsidRPr="00095402">
        <w:t xml:space="preserve">rafting curricula and policies </w:t>
      </w:r>
      <w:r>
        <w:t>aimed at equipping individuals with</w:t>
      </w:r>
      <w:r w:rsidRPr="00095402">
        <w:t xml:space="preserve"> skills and capabilit</w:t>
      </w:r>
      <w:r>
        <w:t>ies</w:t>
      </w:r>
      <w:r w:rsidRPr="00095402">
        <w:t xml:space="preserve"> in entrepreneurial activities. Henceforth</w:t>
      </w:r>
      <w:r>
        <w:t xml:space="preserve">, </w:t>
      </w:r>
      <w:r w:rsidRPr="00095402">
        <w:t xml:space="preserve">policies </w:t>
      </w:r>
      <w:r>
        <w:t>focused</w:t>
      </w:r>
      <w:r w:rsidRPr="00095402">
        <w:t xml:space="preserve"> at entrepreneurship and </w:t>
      </w:r>
      <w:r>
        <w:t xml:space="preserve">educational system, in particular </w:t>
      </w:r>
      <w:r w:rsidRPr="00095402">
        <w:t>higher education</w:t>
      </w:r>
      <w:r>
        <w:t>,</w:t>
      </w:r>
      <w:r w:rsidRPr="00095402">
        <w:t xml:space="preserve"> should be </w:t>
      </w:r>
      <w:r>
        <w:t xml:space="preserve">harmonised </w:t>
      </w:r>
      <w:r w:rsidRPr="00095402">
        <w:fldChar w:fldCharType="begin" w:fldLock="1"/>
      </w:r>
      <w:r>
        <w:instrText>ADDIN CSL_CITATION {"citationItems":[{"id":"ITEM-1","itemData":{"DOI":"10.1016/J.JBUSVENT.2013.09.003","ISSN":"0883-9026","abstract":"Human capital obtained through education has been shown to be one of the strongest drivers of entrepreneurship performance. The entrepreneur's human capital, though, is only one of the input factors into the production process of her venture. In this paper we will analyze to what extent the education levels of other (potential) stakeholders affect the entrepreneur's performance. The education level of consumers may shape the demand function for an entrepreneur's output, whereas the education level of employees may affect the entrepreneur's productivity and thereby shape her supply function. Based on this, we hypothesize that the performance of an entrepreneur is not only affected positively by her own education level but also by the education level of the population. We find empirical support for this hypothesis using an eight year (1994–2001) panel of labor market participants in the EU-15 countries. An implication of our finding is that entrepreneurship and higher education policies should be considered in tandem with each other.","author":[{"dropping-particle":"","family":"Millán","given":"José María","non-dropping-particle":"","parse-names":false,"suffix":""},{"dropping-particle":"","family":"Congregado","given":"Emilio","non-dropping-particle":"","parse-names":false,"suffix":""},{"dropping-particle":"","family":"Román","given":"Concepción","non-dropping-particle":"","parse-names":false,"suffix":""},{"dropping-particle":"","family":"Praag","given":"Mirjam","non-dropping-particle":"van","parse-names":false,"suffix":""},{"dropping-particle":"","family":"Stel","given":"André","non-dropping-particle":"van","parse-names":false,"suffix":""}],"container-title":"Journal of Business Venturing","id":"ITEM-1","issue":"5","issued":{"date-parts":[["2014","9","1"]]},"page":"612-632","title":"The value of an educated population for an individual's entrepreneurship success","type":"article-journal","volume":"29"},"uris":["http://www.mendeley.com/documents/?uuid=0b61a4b4-b0b1-309e-88ca-b5918b435da5"]}],"mendeley":{"formattedCitation":"(Millán et al., 2014)","plainTextFormattedCitation":"(Millán et al., 2014)","previouslyFormattedCitation":"(Millán et al., 2014)"},"properties":{"noteIndex":0},"schema":"https://github.com/citation-style-language/schema/raw/master/csl-citation.json"}</w:instrText>
      </w:r>
      <w:r w:rsidRPr="00095402">
        <w:fldChar w:fldCharType="separate"/>
      </w:r>
      <w:r w:rsidRPr="00910D10">
        <w:rPr>
          <w:noProof/>
        </w:rPr>
        <w:t>(Millán et al., 2014)</w:t>
      </w:r>
      <w:r w:rsidRPr="00095402">
        <w:rPr>
          <w:lang w:val="en-US"/>
        </w:rPr>
        <w:fldChar w:fldCharType="end"/>
      </w:r>
      <w:r w:rsidRPr="00095402">
        <w:t xml:space="preserve">. </w:t>
      </w:r>
      <w:r>
        <w:t xml:space="preserve">Firms </w:t>
      </w:r>
      <w:r w:rsidRPr="00095402">
        <w:t xml:space="preserve">in collaboration with </w:t>
      </w:r>
      <w:r>
        <w:t>universities contribute in this regard by</w:t>
      </w:r>
      <w:r w:rsidRPr="00095402">
        <w:t xml:space="preserve"> </w:t>
      </w:r>
      <w:r>
        <w:t>enhancing</w:t>
      </w:r>
      <w:r w:rsidRPr="00095402">
        <w:t xml:space="preserve"> </w:t>
      </w:r>
      <w:r>
        <w:t xml:space="preserve">individual’s skills and ability for entrepreneurial activity. This can be reached </w:t>
      </w:r>
      <w:r w:rsidRPr="00095402">
        <w:t xml:space="preserve">by establishing a </w:t>
      </w:r>
      <w:r>
        <w:t xml:space="preserve">friendly </w:t>
      </w:r>
      <w:r w:rsidRPr="00095402">
        <w:t xml:space="preserve">environment for graduate students to </w:t>
      </w:r>
      <w:r>
        <w:t>benefit from the</w:t>
      </w:r>
      <w:r w:rsidRPr="00095402">
        <w:t xml:space="preserve"> internship programs </w:t>
      </w:r>
      <w:r>
        <w:t xml:space="preserve">offered by firms </w:t>
      </w:r>
      <w:r w:rsidRPr="00095402">
        <w:fldChar w:fldCharType="begin" w:fldLock="1"/>
      </w:r>
      <w:r w:rsidR="00E34DD1">
        <w:instrText>ADDIN CSL_CITATION {"citationItems":[{"id":"ITEM-1","itemData":{"DOI":"10.1007/s10961-017-9576-x","ISSN":"0892-9912","author":[{"dropping-particle":"","family":"Filippetti","given":"Andrea","non-dropping-particle":"","parse-names":false,"suffix":""},{"dropping-particle":"","family":"Savona","given":"Maria","non-dropping-particle":"","parse-names":false,"suffix":""}],"container-title":"The Journal of Technology Transfer","id":"ITEM-1","issue":"4","issued":{"date-parts":[["2017","8","28"]]},"page":"719-729","publisher":"Springer US","title":"University–industry linkages and academic engagements: individual behaviours and firms’ barriers. Introduction to the special section","type":"article-journal","volume":"42"},"uris":["http://www.mendeley.com/documents/?uuid=df9b1c4e-f90b-3377-a2f4-96d99122a156"]},{"id":"ITEM-2","itemData":{"DOI":"10.1007/s11365-019-00610-8","ISSN":"15551938","abstract":"The study explores transformational and transactional leadership styles among 173 university students. The results show that different leadership styles are impacted by students’ backgrounds. Consequently, leadership styles are influenced by either networking or the business environment. The importance of the leadership courses at universities is highlighted and provides a template for universities to follow. Implications are discussed.","author":[{"dropping-particle":"","family":"Palalić","given":"Ramo","non-dropping-particle":"","parse-names":false,"suffix":""},{"dropping-particle":"","family":"Ramadani","given":"Veland","non-dropping-particle":"","parse-names":false,"suffix":""},{"dropping-particle":"","family":"Welsh","given":"Dianne H.B.","non-dropping-particle":"","parse-names":false,"suffix":""},{"dropping-particle":"","family":"Dizdarević","given":"Alina","non-dropping-particle":"","parse-names":false,"suffix":""},{"dropping-particle":"","family":"Ðilović","given":"Arnela","non-dropping-particle":"","parse-names":false,"suffix":""}],"container-title":"International Entrepreneurship and Management Journal","id":"ITEM-2","issued":{"date-parts":[["2019","12","20"]]},"page":"1-29","publisher":"Springer","title":"Impact of networking and business environment on student leadership styles","type":"article-journal"},"uris":["http://www.mendeley.com/documents/?uuid=2cec9330-24f0-331a-902e-9ff5966d7f58"]},{"id":"ITEM-3","itemData":{"DOI":"10.21511/im.15(2).2019.06","ISSN":"18142427","abstract":"The aim of this article is to define and quantify the significant factors (social environment, access to the financial resources and macroeconomic environment), which determine the perception of the entrepreneurial propensity of students for starting a new business in the Czech Republic, the Slovak Republic and Poland in academic year 2016/2017. Empirical research was realized through questionnaire on the basis of 1,352 students (more than 1%level of significance) of the economic universities in the last year of their study in the Czech Republic, Slovak Republic and Poland. The statistical hypotheses were verified using multiple linear regression modelling. The results showed that the entrepreneurial propensity of students in all countries is mostly affected by the social environment. Czech students gave the social environment higher impact on the entrepreneurial propensity for starting a new business than Polish and Slovak students. The results indicate that access to the financial resources is also important for the entrepreneurial propensity of students in the Czech Republic. As for Polish and Slovak students, the access to the financial resources is not a significant factor to the entrepreneurial propensity in their countries. The results having been processed are the basic information for the academic community, public sector, ministry of education in the country, and other organizations whose effort is to help the students to start a new business in her/his country.","author":[{"dropping-particle":"","family":"Dvorský","given":"Ján","non-dropping-particle":"","parse-names":false,"suffix":""},{"dropping-particle":"","family":"Petráková","given":"Zora","non-dropping-particle":"","parse-names":false,"suffix":""},{"dropping-particle":"","family":"Çera","given":"Gentjan","non-dropping-particle":"","parse-names":false,"suffix":""},{"dropping-particle":"","family":"Folvarčna","given":"Andrea","non-dropping-particle":"","parse-names":false,"suffix":""}],"container-title":"Innovative Marketing","id":"ITEM-3","issue":"2","issued":{"date-parts":[["2019","6","21"]]},"page":"71-83","title":"Important factors for the entrepreneurship in Central Europe","type":"article-journal","volume":"15"},"uris":["http://www.mendeley.com/documents/?uuid=e7106f62-cbef-3752-90c5-f9bcd7389ea0"]}],"mendeley":{"formattedCitation":"(Dvorský et al., 2019; Filippetti and Savona, 2017; Palalić et al., 2019)","plainTextFormattedCitation":"(Dvorský et al., 2019; Filippetti and Savona, 2017; Palalić et al., 2019)","previouslyFormattedCitation":"(Dvorský et al., 2019; Filippetti and Savona, 2017; Palalić et al., 2019)"},"properties":{"noteIndex":0},"schema":"https://github.com/citation-style-language/schema/raw/master/csl-citation.json"}</w:instrText>
      </w:r>
      <w:r w:rsidRPr="00095402">
        <w:fldChar w:fldCharType="separate"/>
      </w:r>
      <w:r w:rsidRPr="00EF6E9C">
        <w:rPr>
          <w:noProof/>
        </w:rPr>
        <w:t>(Dvorský et al., 2019; Filippetti and Savona, 2017; Palalić et al., 2019)</w:t>
      </w:r>
      <w:r w:rsidRPr="00095402">
        <w:rPr>
          <w:lang w:val="en-US"/>
        </w:rPr>
        <w:fldChar w:fldCharType="end"/>
      </w:r>
      <w:r w:rsidRPr="00095402">
        <w:t xml:space="preserve"> and government, on the basis of the triple helix model </w:t>
      </w:r>
      <w:r w:rsidRPr="00095402">
        <w:fldChar w:fldCharType="begin" w:fldLock="1"/>
      </w:r>
      <w:r w:rsidR="00565610">
        <w:instrText>ADDIN CSL_CITATION {"citationItems":[{"id":"ITEM-1","itemData":{"DOI":"10.1111/jsbm.12361","ISSN":"0047-2778","author":[{"dropping-particle":"","family":"Feola","given":"Rosangela","non-dropping-particle":"","parse-names":false,"suffix":""},{"dropping-particle":"","family":"Vesci","given":"Massimiliano","non-dropping-particle":"","parse-names":false,"suffix":""},{"dropping-particle":"","family":"Botti","given":"Antonio","non-dropping-particle":"","parse-names":false,"suffix":""},{"dropping-particle":"","family":"Parente","given":"Roberto","non-dropping-particle":"","parse-names":false,"suffix":""}],"container-title":"Journal of Small Business Management","id":"ITEM-1","issue":"4","issued":{"date-parts":[["2019","10","28"]]},"page":"1424-1443","title":"The Determinants of Entrepreneurial Intention of Young Researchers: Combining the Theory of Planned Behavior with the Triple Helix Model","type":"article-journal","volume":"57"},"uris":["http://www.mendeley.com/documents/?uuid=13c56a06-e1e6-3d59-bf93-74a4ce0e536a"]},{"id":"ITEM-2","itemData":{"DOI":"10.1016/J.RESPOL.2011.08.003","ISSN":"0048-7333","abstract":"The ‘triple helix’ of the university–industry–government relationship and habitat are accepted as important determinants of innovation and entrepreneurship. However, empirical explorations of the effects of these variables and their interrelationships on regional entrepreneurial activities are highly limited. To fill this gap, we investigate the effect of the triple helix system and habitat on birth and death rates of U.S. firms at the state level. As expected, we find that industrial R&amp;D expenditure plays an important role in promoting regional firm birth. However, university and government R&amp;D also generate a synergistic effect that indirectly influences regional firm birth rates. In addition, we find that the synergy between university and industrial R&amp;D enhances the sustainability of firms, while the interactions between (1) university and government R&amp;D and (2) government and industrial R&amp;D are associated with an increase in firm death. Other factors linked to more favorable conditions for firm formation include higher educational attainment in a region, lower tax rate, and habitat factors affecting quality of life, such as lower housing prices and higher rates of health insurance coverage. In regions with high entrepreneurial activity, we find positive synergistic effects of the interactions between (1) university and government R&amp;D and (2) university and industrial R&amp;D on firm birth rate, suggesting that university R&amp;D plays an important role as an ‘entrepreneurial mediator’ among the three spheres in the triple helix system. In low entrepreneurial regions, the only triple helix system factors significantly influencing firm birth rate were tax rate. This finding suggests that the independent and interdependent components of the triple helix system and habitat are less powerful in low entrepreneurial regions.","author":[{"dropping-particle":"","family":"Kim","given":"Younghwan","non-dropping-particle":"","parse-names":false,"suffix":""},{"dropping-particle":"","family":"Kim","given":"Wonjoon","non-dropping-particle":"","parse-names":false,"suffix":""},{"dropping-particle":"","family":"Yang","given":"Taeyong","non-dropping-particle":"","parse-names":false,"suffix":""}],"container-title":"Research Policy","id":"ITEM-2","issue":"1","issued":{"date-parts":[["2012","2","1"]]},"page":"154-166","title":"The effect of the triple helix system and habitat on regional entrepreneurship: Empirical evidence from the U.S.","type":"article-journal","volume":"41"},"uris":["http://www.mendeley.com/documents/?uuid=90cad266-6e8b-38fd-a455-edb9dddd9d73"]}],"mendeley":{"formattedCitation":"(Feola et al., 2019; Kim et al., 2012)","plainTextFormattedCitation":"(Feola et al., 2019; Kim et al., 2012)","previouslyFormattedCitation":"(Feola et al., 2019; Kim et al., 2012)"},"properties":{"noteIndex":0},"schema":"https://github.com/citation-style-language/schema/raw/master/csl-citation.json"}</w:instrText>
      </w:r>
      <w:r w:rsidRPr="00095402">
        <w:fldChar w:fldCharType="separate"/>
      </w:r>
      <w:r w:rsidR="00E34DD1" w:rsidRPr="00E34DD1">
        <w:rPr>
          <w:noProof/>
        </w:rPr>
        <w:t>(Feola et al., 2019; Kim et al., 2012)</w:t>
      </w:r>
      <w:r w:rsidRPr="00095402">
        <w:rPr>
          <w:lang w:val="en-US"/>
        </w:rPr>
        <w:fldChar w:fldCharType="end"/>
      </w:r>
      <w:r w:rsidRPr="00095402">
        <w:t xml:space="preserve">. </w:t>
      </w:r>
    </w:p>
    <w:p w14:paraId="75064EC2" w14:textId="77777777" w:rsidR="00095402" w:rsidRPr="00095402" w:rsidRDefault="00051E02" w:rsidP="00095402">
      <w:pPr>
        <w:pStyle w:val="Nadpis1"/>
      </w:pPr>
      <w:r>
        <w:t>Concluding remaks</w:t>
      </w:r>
    </w:p>
    <w:p w14:paraId="0E085ECB" w14:textId="77777777" w:rsidR="00D560A4" w:rsidRDefault="001068CE" w:rsidP="00095402">
      <w:r>
        <w:t>The aim of this paper was to investigate whether entrepreneurship education programme impact intention to start a business or not in the context of post-communist transition Albania. It</w:t>
      </w:r>
      <w:r w:rsidR="00EC6751">
        <w:t>s</w:t>
      </w:r>
      <w:r>
        <w:t xml:space="preserve"> </w:t>
      </w:r>
      <w:r w:rsidR="00EC6751">
        <w:t>contribution is seen important</w:t>
      </w:r>
      <w:r>
        <w:t xml:space="preserve"> </w:t>
      </w:r>
      <w:r w:rsidR="00EC6751">
        <w:t xml:space="preserve">in providing evidence for this relationship for a region like the Balkans characterized by </w:t>
      </w:r>
      <w:r>
        <w:t xml:space="preserve">lack </w:t>
      </w:r>
      <w:r w:rsidR="00EC6751">
        <w:t>of studies in this field. Beside this, our study used a solid and rigor methodology in dealing with impact assessment. Since we did not found any article that has reported that two groups were similar, we modestly pretend that we are among the first</w:t>
      </w:r>
      <w:r w:rsidR="00947DAF">
        <w:t>s scholars</w:t>
      </w:r>
      <w:r w:rsidR="00EC6751">
        <w:t xml:space="preserve"> that used CEM </w:t>
      </w:r>
      <w:r w:rsidR="003450B2">
        <w:t xml:space="preserve">method </w:t>
      </w:r>
      <w:r w:rsidR="00EC6751">
        <w:t>to balance the distribution of covariates between control and treated group</w:t>
      </w:r>
      <w:r w:rsidR="00947DAF">
        <w:t xml:space="preserve"> by ensuring the comparability of two groups</w:t>
      </w:r>
      <w:r w:rsidR="00EC6751">
        <w:t>.</w:t>
      </w:r>
    </w:p>
    <w:p w14:paraId="72293E07" w14:textId="77777777" w:rsidR="00D560A4" w:rsidRDefault="00FA77D8" w:rsidP="00095402">
      <w:r>
        <w:t>The current research contributes to the entrepreneurship literature by offering insights from a post-communist transition context. T</w:t>
      </w:r>
      <w:r w:rsidR="00D560A4">
        <w:t>he study’s findings do emphasise the role of entrepreneurship education program in fostering individuals to engage in start-ups activity.</w:t>
      </w:r>
      <w:r>
        <w:t xml:space="preserve"> This insight claims for more attention to the curricula design in order to leverage the start-up rate even in transition countries like Albania. </w:t>
      </w:r>
    </w:p>
    <w:p w14:paraId="333D79CC" w14:textId="77777777" w:rsidR="00AA7FEB" w:rsidRPr="00095402" w:rsidRDefault="00AA7FEB" w:rsidP="00AA7FEB">
      <w:pPr>
        <w:pStyle w:val="Nadpis1"/>
        <w:numPr>
          <w:ilvl w:val="0"/>
          <w:numId w:val="0"/>
        </w:numPr>
        <w:ind w:left="432"/>
      </w:pPr>
      <w:r>
        <w:t>References</w:t>
      </w:r>
    </w:p>
    <w:p w14:paraId="58764646" w14:textId="77777777" w:rsidR="00061DB8" w:rsidRPr="00061DB8" w:rsidRDefault="00AA7FEB"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D92E77">
        <w:rPr>
          <w:lang w:val="en-US"/>
        </w:rPr>
        <w:fldChar w:fldCharType="begin" w:fldLock="1"/>
      </w:r>
      <w:r w:rsidRPr="00D92E77">
        <w:rPr>
          <w:lang w:val="en-US"/>
        </w:rPr>
        <w:instrText xml:space="preserve">ADDIN Mendeley Bibliography CSL_BIBLIOGRAPHY </w:instrText>
      </w:r>
      <w:r w:rsidRPr="00D92E77">
        <w:rPr>
          <w:lang w:val="en-US"/>
        </w:rPr>
        <w:fldChar w:fldCharType="separate"/>
      </w:r>
      <w:r w:rsidR="00061DB8" w:rsidRPr="00061DB8">
        <w:rPr>
          <w:rFonts w:ascii="Times New Roman" w:hAnsi="Times New Roman" w:cs="Times New Roman"/>
          <w:noProof/>
          <w:szCs w:val="24"/>
        </w:rPr>
        <w:t xml:space="preserve">Aaltio, I. (2008), “Management education as an identity construction: the case of Estonia and its transition economy background”, </w:t>
      </w:r>
      <w:r w:rsidR="00061DB8" w:rsidRPr="00061DB8">
        <w:rPr>
          <w:rFonts w:ascii="Times New Roman" w:hAnsi="Times New Roman" w:cs="Times New Roman"/>
          <w:i/>
          <w:iCs/>
          <w:noProof/>
          <w:szCs w:val="24"/>
        </w:rPr>
        <w:t>International Journal of Entrepreneurship and Small Business</w:t>
      </w:r>
      <w:r w:rsidR="00061DB8" w:rsidRPr="00061DB8">
        <w:rPr>
          <w:rFonts w:ascii="Times New Roman" w:hAnsi="Times New Roman" w:cs="Times New Roman"/>
          <w:noProof/>
          <w:szCs w:val="24"/>
        </w:rPr>
        <w:t>, Vol. 5 No. 1, pp. 83–99.</w:t>
      </w:r>
    </w:p>
    <w:p w14:paraId="4C72C9FD"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Ajzen, I. (1991), “The theory of planned behavior”, </w:t>
      </w:r>
      <w:r w:rsidRPr="00061DB8">
        <w:rPr>
          <w:rFonts w:ascii="Times New Roman" w:hAnsi="Times New Roman" w:cs="Times New Roman"/>
          <w:i/>
          <w:iCs/>
          <w:noProof/>
          <w:szCs w:val="24"/>
        </w:rPr>
        <w:t>Organizational Behavior and Human Decision Processes</w:t>
      </w:r>
      <w:r w:rsidRPr="00061DB8">
        <w:rPr>
          <w:rFonts w:ascii="Times New Roman" w:hAnsi="Times New Roman" w:cs="Times New Roman"/>
          <w:noProof/>
          <w:szCs w:val="24"/>
        </w:rPr>
        <w:t>, Vol. 50 No. 2, pp. 179–211.</w:t>
      </w:r>
    </w:p>
    <w:p w14:paraId="6ABBD197"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Åstebro, T., Bazzazian, N. and Braguinsky, S. (2012), “Startups by recent university graduates and their faculty: Implications for university entrepreneurship policy”, </w:t>
      </w:r>
      <w:r w:rsidRPr="00061DB8">
        <w:rPr>
          <w:rFonts w:ascii="Times New Roman" w:hAnsi="Times New Roman" w:cs="Times New Roman"/>
          <w:i/>
          <w:iCs/>
          <w:noProof/>
          <w:szCs w:val="24"/>
        </w:rPr>
        <w:t>Research Policy</w:t>
      </w:r>
      <w:r w:rsidRPr="00061DB8">
        <w:rPr>
          <w:rFonts w:ascii="Times New Roman" w:hAnsi="Times New Roman" w:cs="Times New Roman"/>
          <w:noProof/>
          <w:szCs w:val="24"/>
        </w:rPr>
        <w:t>, North-Holland, Vol. 41 No. 4, pp. 663–677.</w:t>
      </w:r>
    </w:p>
    <w:p w14:paraId="42647029"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Audretsch, D.B. (2017), “Entrepreneurship and universities”, </w:t>
      </w:r>
      <w:r w:rsidRPr="00061DB8">
        <w:rPr>
          <w:rFonts w:ascii="Times New Roman" w:hAnsi="Times New Roman" w:cs="Times New Roman"/>
          <w:i/>
          <w:iCs/>
          <w:noProof/>
          <w:szCs w:val="24"/>
        </w:rPr>
        <w:t>International Journal of Entrepreneurship and Small Business</w:t>
      </w:r>
      <w:r w:rsidRPr="00061DB8">
        <w:rPr>
          <w:rFonts w:ascii="Times New Roman" w:hAnsi="Times New Roman" w:cs="Times New Roman"/>
          <w:noProof/>
          <w:szCs w:val="24"/>
        </w:rPr>
        <w:t>, Vol. 31 No. 1, p. 4.</w:t>
      </w:r>
    </w:p>
    <w:p w14:paraId="222FBAB9"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Bae, T.J., Qian, S., Miao, C. and Fiet, J.O. (2014), “The Relationship Between Entrepreneurship Education and Entrepreneurial Intentions: A Meta-Analytic Review”, </w:t>
      </w:r>
      <w:r w:rsidRPr="00061DB8">
        <w:rPr>
          <w:rFonts w:ascii="Times New Roman" w:hAnsi="Times New Roman" w:cs="Times New Roman"/>
          <w:i/>
          <w:iCs/>
          <w:noProof/>
          <w:szCs w:val="24"/>
        </w:rPr>
        <w:t>Entrepreneurship Theory and Practice</w:t>
      </w:r>
      <w:r w:rsidRPr="00061DB8">
        <w:rPr>
          <w:rFonts w:ascii="Times New Roman" w:hAnsi="Times New Roman" w:cs="Times New Roman"/>
          <w:noProof/>
          <w:szCs w:val="24"/>
        </w:rPr>
        <w:t>, Vol. 38 No. 2, pp. 217–254.</w:t>
      </w:r>
    </w:p>
    <w:p w14:paraId="1C1B1F47"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Barba-Sánchez, V. and Atienza-Sahuquillo, C. (2018), “Entrepreneurial intention among engineering students: The role of entrepreneurship education”, </w:t>
      </w:r>
      <w:r w:rsidRPr="00061DB8">
        <w:rPr>
          <w:rFonts w:ascii="Times New Roman" w:hAnsi="Times New Roman" w:cs="Times New Roman"/>
          <w:i/>
          <w:iCs/>
          <w:noProof/>
          <w:szCs w:val="24"/>
        </w:rPr>
        <w:t>European Research on Management and Business Economics</w:t>
      </w:r>
      <w:r w:rsidRPr="00061DB8">
        <w:rPr>
          <w:rFonts w:ascii="Times New Roman" w:hAnsi="Times New Roman" w:cs="Times New Roman"/>
          <w:noProof/>
          <w:szCs w:val="24"/>
        </w:rPr>
        <w:t>, Vol. 24 No. 1, pp. 53–61.</w:t>
      </w:r>
    </w:p>
    <w:p w14:paraId="578BB8FD"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Becker, G.S. (1994), “Human capital revisited”, </w:t>
      </w:r>
      <w:r w:rsidRPr="00061DB8">
        <w:rPr>
          <w:rFonts w:ascii="Times New Roman" w:hAnsi="Times New Roman" w:cs="Times New Roman"/>
          <w:i/>
          <w:iCs/>
          <w:noProof/>
          <w:szCs w:val="24"/>
        </w:rPr>
        <w:t>Human Capital: A Theoretical and Empirical Analysis with Special Reference to Education</w:t>
      </w:r>
      <w:r w:rsidRPr="00061DB8">
        <w:rPr>
          <w:rFonts w:ascii="Times New Roman" w:hAnsi="Times New Roman" w:cs="Times New Roman"/>
          <w:noProof/>
          <w:szCs w:val="24"/>
        </w:rPr>
        <w:t>, 3rd ed., The university of Chicago press, Chicago, pp. 15–28.</w:t>
      </w:r>
    </w:p>
    <w:p w14:paraId="2644A5B7"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Bhardwaj, B.R. (2018), “Can education empower women through entrepreneurial marketing: A model for upliftment of community services”, </w:t>
      </w:r>
      <w:r w:rsidRPr="00061DB8">
        <w:rPr>
          <w:rFonts w:ascii="Times New Roman" w:hAnsi="Times New Roman" w:cs="Times New Roman"/>
          <w:i/>
          <w:iCs/>
          <w:noProof/>
          <w:szCs w:val="24"/>
        </w:rPr>
        <w:t>Journal of Enterprising Communities</w:t>
      </w:r>
      <w:r w:rsidRPr="00061DB8">
        <w:rPr>
          <w:rFonts w:ascii="Times New Roman" w:hAnsi="Times New Roman" w:cs="Times New Roman"/>
          <w:noProof/>
          <w:szCs w:val="24"/>
        </w:rPr>
        <w:t>, Emerald Group Publishing Ltd., Vol. 12 No. 1, pp. 19–31.</w:t>
      </w:r>
    </w:p>
    <w:p w14:paraId="32963539"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Bosma, N., Content, J., Sanders, M. and Stam, E. (2018), “Institutions, entrepreneurship, and economic growth in Europe”, </w:t>
      </w:r>
      <w:r w:rsidRPr="00061DB8">
        <w:rPr>
          <w:rFonts w:ascii="Times New Roman" w:hAnsi="Times New Roman" w:cs="Times New Roman"/>
          <w:i/>
          <w:iCs/>
          <w:noProof/>
          <w:szCs w:val="24"/>
        </w:rPr>
        <w:t>Small Business Economics</w:t>
      </w:r>
      <w:r w:rsidRPr="00061DB8">
        <w:rPr>
          <w:rFonts w:ascii="Times New Roman" w:hAnsi="Times New Roman" w:cs="Times New Roman"/>
          <w:noProof/>
          <w:szCs w:val="24"/>
        </w:rPr>
        <w:t>, Vol. 51 No. 2, pp. 483–499.</w:t>
      </w:r>
    </w:p>
    <w:p w14:paraId="47849A15"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Brixiova, Z. and Égert, B. (2017), “Entrepreneurship, institutions and skills in low-income countries”, </w:t>
      </w:r>
      <w:r w:rsidRPr="00061DB8">
        <w:rPr>
          <w:rFonts w:ascii="Times New Roman" w:hAnsi="Times New Roman" w:cs="Times New Roman"/>
          <w:i/>
          <w:iCs/>
          <w:noProof/>
          <w:szCs w:val="24"/>
        </w:rPr>
        <w:t>Economic Modelling</w:t>
      </w:r>
      <w:r w:rsidRPr="00061DB8">
        <w:rPr>
          <w:rFonts w:ascii="Times New Roman" w:hAnsi="Times New Roman" w:cs="Times New Roman"/>
          <w:noProof/>
          <w:szCs w:val="24"/>
        </w:rPr>
        <w:t>, North-Holland, Vol. 67, pp. 381–391.</w:t>
      </w:r>
    </w:p>
    <w:p w14:paraId="4517F151"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Çera, G., Breckova, P., Çera, E. and Rozsa, Z. (2019), “The Effect of Business Enabling Policies, Tax Treatment, Corruption and Political Connections on Business Climate”, </w:t>
      </w:r>
      <w:r w:rsidRPr="00061DB8">
        <w:rPr>
          <w:rFonts w:ascii="Times New Roman" w:hAnsi="Times New Roman" w:cs="Times New Roman"/>
          <w:i/>
          <w:iCs/>
          <w:noProof/>
          <w:szCs w:val="24"/>
        </w:rPr>
        <w:t>Acta Polytechnica Hungarica</w:t>
      </w:r>
      <w:r w:rsidRPr="00061DB8">
        <w:rPr>
          <w:rFonts w:ascii="Times New Roman" w:hAnsi="Times New Roman" w:cs="Times New Roman"/>
          <w:noProof/>
          <w:szCs w:val="24"/>
        </w:rPr>
        <w:t>, Vol. 16 No. 4, pp. 113–132.</w:t>
      </w:r>
    </w:p>
    <w:p w14:paraId="42919A86"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Çera, G., Cepel, M., Zakutna, S. and Rozsa, Z. (2018), “Gender differences in perception of the university education quality as applied to entrepreneurial intention”, </w:t>
      </w:r>
      <w:r w:rsidRPr="00061DB8">
        <w:rPr>
          <w:rFonts w:ascii="Times New Roman" w:hAnsi="Times New Roman" w:cs="Times New Roman"/>
          <w:i/>
          <w:iCs/>
          <w:noProof/>
          <w:szCs w:val="24"/>
        </w:rPr>
        <w:t>Journal of International Studies</w:t>
      </w:r>
      <w:r w:rsidRPr="00061DB8">
        <w:rPr>
          <w:rFonts w:ascii="Times New Roman" w:hAnsi="Times New Roman" w:cs="Times New Roman"/>
          <w:noProof/>
          <w:szCs w:val="24"/>
        </w:rPr>
        <w:t>, Vol. 11 No. 3, pp. 147–160.</w:t>
      </w:r>
    </w:p>
    <w:p w14:paraId="66E1E84F"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Çera, G., Mlouk, A., Çera, E. and Shumeli, A. (2020), “The Impact of Entrepreneurship Education on Entrepreneurial Intention. A Quasi-Experimental Research Design”, </w:t>
      </w:r>
      <w:r w:rsidRPr="00061DB8">
        <w:rPr>
          <w:rFonts w:ascii="Times New Roman" w:hAnsi="Times New Roman" w:cs="Times New Roman"/>
          <w:i/>
          <w:iCs/>
          <w:noProof/>
          <w:szCs w:val="24"/>
        </w:rPr>
        <w:t>Journal of Competitiveness</w:t>
      </w:r>
      <w:r w:rsidRPr="00061DB8">
        <w:rPr>
          <w:rFonts w:ascii="Times New Roman" w:hAnsi="Times New Roman" w:cs="Times New Roman"/>
          <w:noProof/>
          <w:szCs w:val="24"/>
        </w:rPr>
        <w:t>, Vol. 12 No. 1, pp. 39–56.</w:t>
      </w:r>
    </w:p>
    <w:p w14:paraId="039A128B"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Chen, C.C., Greene, P.G. and Crick, A. (1998), “Does entrepreneurial self-efficacy distinguish entrepreneurs from managers?”, </w:t>
      </w:r>
      <w:r w:rsidRPr="00061DB8">
        <w:rPr>
          <w:rFonts w:ascii="Times New Roman" w:hAnsi="Times New Roman" w:cs="Times New Roman"/>
          <w:i/>
          <w:iCs/>
          <w:noProof/>
          <w:szCs w:val="24"/>
        </w:rPr>
        <w:t>Journal of Business Venturing</w:t>
      </w:r>
      <w:r w:rsidRPr="00061DB8">
        <w:rPr>
          <w:rFonts w:ascii="Times New Roman" w:hAnsi="Times New Roman" w:cs="Times New Roman"/>
          <w:noProof/>
          <w:szCs w:val="24"/>
        </w:rPr>
        <w:t>, Vol. 13 No. 4, pp. 295–316.</w:t>
      </w:r>
    </w:p>
    <w:p w14:paraId="48C60AEE"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Cohen, J. (1988), </w:t>
      </w:r>
      <w:r w:rsidRPr="00061DB8">
        <w:rPr>
          <w:rFonts w:ascii="Times New Roman" w:hAnsi="Times New Roman" w:cs="Times New Roman"/>
          <w:i/>
          <w:iCs/>
          <w:noProof/>
          <w:szCs w:val="24"/>
        </w:rPr>
        <w:t>Statistical Power Analysis for the Behavioral Sciences</w:t>
      </w:r>
      <w:r w:rsidRPr="00061DB8">
        <w:rPr>
          <w:rFonts w:ascii="Times New Roman" w:hAnsi="Times New Roman" w:cs="Times New Roman"/>
          <w:noProof/>
          <w:szCs w:val="24"/>
        </w:rPr>
        <w:t>, 2nd ed., L. Erlbaum Associates, United States of America.</w:t>
      </w:r>
    </w:p>
    <w:p w14:paraId="709E1B48"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Constant, A.F. and Zimmermann, K.F. (2014), “Self-employment against employment or unemployment: Markov transitions across the business cycle”, </w:t>
      </w:r>
      <w:r w:rsidRPr="00061DB8">
        <w:rPr>
          <w:rFonts w:ascii="Times New Roman" w:hAnsi="Times New Roman" w:cs="Times New Roman"/>
          <w:i/>
          <w:iCs/>
          <w:noProof/>
          <w:szCs w:val="24"/>
        </w:rPr>
        <w:t>Eurasian Business Review</w:t>
      </w:r>
      <w:r w:rsidRPr="00061DB8">
        <w:rPr>
          <w:rFonts w:ascii="Times New Roman" w:hAnsi="Times New Roman" w:cs="Times New Roman"/>
          <w:noProof/>
          <w:szCs w:val="24"/>
        </w:rPr>
        <w:t>, Springer International Publishing, Vol. 4 No. 1, pp. 51–87.</w:t>
      </w:r>
    </w:p>
    <w:p w14:paraId="7C899CA7"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Dabic, M., Daim, T., Bayraktaroglu, E., Novak, I. and Basic, M. (2012), “Exploring gender differences in attitudes of university students towards entrepreneurship”, </w:t>
      </w:r>
      <w:r w:rsidRPr="00061DB8">
        <w:rPr>
          <w:rFonts w:ascii="Times New Roman" w:hAnsi="Times New Roman" w:cs="Times New Roman"/>
          <w:i/>
          <w:iCs/>
          <w:noProof/>
          <w:szCs w:val="24"/>
        </w:rPr>
        <w:t>International Journal of Gender and Entrepreneurship</w:t>
      </w:r>
      <w:r w:rsidRPr="00061DB8">
        <w:rPr>
          <w:rFonts w:ascii="Times New Roman" w:hAnsi="Times New Roman" w:cs="Times New Roman"/>
          <w:noProof/>
          <w:szCs w:val="24"/>
        </w:rPr>
        <w:t>, Emerald Group Publishing Limited, Vol. 4 No. 3, pp. 316–336.</w:t>
      </w:r>
    </w:p>
    <w:p w14:paraId="464BAA7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Dana, L.-P. (1993), “An international survey of entrepreneurship education”, </w:t>
      </w:r>
      <w:r w:rsidRPr="00061DB8">
        <w:rPr>
          <w:rFonts w:ascii="Times New Roman" w:hAnsi="Times New Roman" w:cs="Times New Roman"/>
          <w:i/>
          <w:iCs/>
          <w:noProof/>
          <w:szCs w:val="24"/>
        </w:rPr>
        <w:t>Journal of Enterprising Culture</w:t>
      </w:r>
      <w:r w:rsidRPr="00061DB8">
        <w:rPr>
          <w:rFonts w:ascii="Times New Roman" w:hAnsi="Times New Roman" w:cs="Times New Roman"/>
          <w:noProof/>
          <w:szCs w:val="24"/>
        </w:rPr>
        <w:t>, World Scientific Pub Co Pte Lt, Vol. 01 No. 01, pp. 67–92.</w:t>
      </w:r>
    </w:p>
    <w:p w14:paraId="5FD7F53E"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Dana, L.-P. (2001), “The education and training of entrepreneurs in Asia”, </w:t>
      </w:r>
      <w:r w:rsidRPr="00061DB8">
        <w:rPr>
          <w:rFonts w:ascii="Times New Roman" w:hAnsi="Times New Roman" w:cs="Times New Roman"/>
          <w:i/>
          <w:iCs/>
          <w:noProof/>
          <w:szCs w:val="24"/>
        </w:rPr>
        <w:t>Education + Training</w:t>
      </w:r>
      <w:r w:rsidRPr="00061DB8">
        <w:rPr>
          <w:rFonts w:ascii="Times New Roman" w:hAnsi="Times New Roman" w:cs="Times New Roman"/>
          <w:noProof/>
          <w:szCs w:val="24"/>
        </w:rPr>
        <w:t>, Vol. 43 No. 8–9, pp. 405–416.</w:t>
      </w:r>
    </w:p>
    <w:p w14:paraId="7AE82D14"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Dana, L.P. (1996), “Albania in the twilight zone: The perseritje model and its impact on small business”, </w:t>
      </w:r>
      <w:r w:rsidRPr="00061DB8">
        <w:rPr>
          <w:rFonts w:ascii="Times New Roman" w:hAnsi="Times New Roman" w:cs="Times New Roman"/>
          <w:i/>
          <w:iCs/>
          <w:noProof/>
          <w:szCs w:val="24"/>
        </w:rPr>
        <w:t>Journal of Small Business Management</w:t>
      </w:r>
      <w:r w:rsidRPr="00061DB8">
        <w:rPr>
          <w:rFonts w:ascii="Times New Roman" w:hAnsi="Times New Roman" w:cs="Times New Roman"/>
          <w:noProof/>
          <w:szCs w:val="24"/>
        </w:rPr>
        <w:t>, Vol. 34 No. 1, pp. 64–70.</w:t>
      </w:r>
    </w:p>
    <w:p w14:paraId="38164523"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Dana, L.P. (2011), </w:t>
      </w:r>
      <w:r w:rsidRPr="00061DB8">
        <w:rPr>
          <w:rFonts w:ascii="Times New Roman" w:hAnsi="Times New Roman" w:cs="Times New Roman"/>
          <w:i/>
          <w:iCs/>
          <w:noProof/>
          <w:szCs w:val="24"/>
        </w:rPr>
        <w:t>When Economies Change Hands: A Survey of Entrepreneurship in the Emerging Markets of Europe from the Balkans to the Baltic States</w:t>
      </w:r>
      <w:r w:rsidRPr="00061DB8">
        <w:rPr>
          <w:rFonts w:ascii="Times New Roman" w:hAnsi="Times New Roman" w:cs="Times New Roman"/>
          <w:noProof/>
          <w:szCs w:val="24"/>
        </w:rPr>
        <w:t>, Routledge, New York, NY, available at: https://www.routledge.com/When-Economies-Change-Hands-A-Survey-of-Entrepreneurship-in-the-Emerging/Dana/p/book/9780203049013 (accessed 11 February 2019).</w:t>
      </w:r>
    </w:p>
    <w:p w14:paraId="496726B5"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Dana, L.P. and Dana, T.E. (2005), “Expanding the scope of methodologies used in entrepreneurship research”, </w:t>
      </w:r>
      <w:r w:rsidRPr="00061DB8">
        <w:rPr>
          <w:rFonts w:ascii="Times New Roman" w:hAnsi="Times New Roman" w:cs="Times New Roman"/>
          <w:i/>
          <w:iCs/>
          <w:noProof/>
          <w:szCs w:val="24"/>
        </w:rPr>
        <w:t>International Journal of Entrepreneurship and Small Business</w:t>
      </w:r>
      <w:r w:rsidRPr="00061DB8">
        <w:rPr>
          <w:rFonts w:ascii="Times New Roman" w:hAnsi="Times New Roman" w:cs="Times New Roman"/>
          <w:noProof/>
          <w:szCs w:val="24"/>
        </w:rPr>
        <w:t>, Vol. 2 No. 1, pp. 79–88.</w:t>
      </w:r>
    </w:p>
    <w:p w14:paraId="1544C32D"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Díaz-García, M.C. and Jiménez-Moreno, J. (2010), “Entrepreneurial intention: the role of gender”, </w:t>
      </w:r>
      <w:r w:rsidRPr="00061DB8">
        <w:rPr>
          <w:rFonts w:ascii="Times New Roman" w:hAnsi="Times New Roman" w:cs="Times New Roman"/>
          <w:i/>
          <w:iCs/>
          <w:noProof/>
          <w:szCs w:val="24"/>
        </w:rPr>
        <w:t>International Entrepreneurship and Management Journal</w:t>
      </w:r>
      <w:r w:rsidRPr="00061DB8">
        <w:rPr>
          <w:rFonts w:ascii="Times New Roman" w:hAnsi="Times New Roman" w:cs="Times New Roman"/>
          <w:noProof/>
          <w:szCs w:val="24"/>
        </w:rPr>
        <w:t>, Springer US, Vol. 6 No. 3, pp. 261–283.</w:t>
      </w:r>
    </w:p>
    <w:p w14:paraId="0A004B86"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Durán-Sánchez, A., Del Río-Rama, M. de la C., Álvarez-García, J. and García-Vélez, D.F. (2019), “Mapping of scientific coverage on education for Entrepreneurship in Higher Education”, </w:t>
      </w:r>
      <w:r w:rsidRPr="00061DB8">
        <w:rPr>
          <w:rFonts w:ascii="Times New Roman" w:hAnsi="Times New Roman" w:cs="Times New Roman"/>
          <w:i/>
          <w:iCs/>
          <w:noProof/>
          <w:szCs w:val="24"/>
        </w:rPr>
        <w:t>Journal of Enterprising Communities</w:t>
      </w:r>
      <w:r w:rsidRPr="00061DB8">
        <w:rPr>
          <w:rFonts w:ascii="Times New Roman" w:hAnsi="Times New Roman" w:cs="Times New Roman"/>
          <w:noProof/>
          <w:szCs w:val="24"/>
        </w:rPr>
        <w:t>, Emerald Group Publishing Ltd., Vol. 13 No. 1–2, pp. 84–104.</w:t>
      </w:r>
    </w:p>
    <w:p w14:paraId="485E13AB"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Dvorský, J., Petráková, Z., Çera, G. and Folvarčna, A. (2019), “Important factors for the entrepreneurship in Central Europe”, </w:t>
      </w:r>
      <w:r w:rsidRPr="00061DB8">
        <w:rPr>
          <w:rFonts w:ascii="Times New Roman" w:hAnsi="Times New Roman" w:cs="Times New Roman"/>
          <w:i/>
          <w:iCs/>
          <w:noProof/>
          <w:szCs w:val="24"/>
        </w:rPr>
        <w:t>Innovative Marketing</w:t>
      </w:r>
      <w:r w:rsidRPr="00061DB8">
        <w:rPr>
          <w:rFonts w:ascii="Times New Roman" w:hAnsi="Times New Roman" w:cs="Times New Roman"/>
          <w:noProof/>
          <w:szCs w:val="24"/>
        </w:rPr>
        <w:t>, Vol. 15 No. 2, pp. 71–83.</w:t>
      </w:r>
    </w:p>
    <w:p w14:paraId="5C25659B"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Engle, R.L., Schlaegel, C. and Dimitriadi, N. (2011), “Institutions and entrepreneurial intent: A cross-country study”, </w:t>
      </w:r>
      <w:r w:rsidRPr="00061DB8">
        <w:rPr>
          <w:rFonts w:ascii="Times New Roman" w:hAnsi="Times New Roman" w:cs="Times New Roman"/>
          <w:i/>
          <w:iCs/>
          <w:noProof/>
          <w:szCs w:val="24"/>
        </w:rPr>
        <w:t>Journal of Developmental Entrepreneurship</w:t>
      </w:r>
      <w:r w:rsidRPr="00061DB8">
        <w:rPr>
          <w:rFonts w:ascii="Times New Roman" w:hAnsi="Times New Roman" w:cs="Times New Roman"/>
          <w:noProof/>
          <w:szCs w:val="24"/>
        </w:rPr>
        <w:t>, World Scientific Publishing Company, Vol. 16 No. 02, pp. 227–250.</w:t>
      </w:r>
    </w:p>
    <w:p w14:paraId="21B7C706"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Entrialgo, M. and Iglesias, V. (2016), “The moderating role of entrepreneurship education on the antecedents of entrepreneurial intention”, </w:t>
      </w:r>
      <w:r w:rsidRPr="00061DB8">
        <w:rPr>
          <w:rFonts w:ascii="Times New Roman" w:hAnsi="Times New Roman" w:cs="Times New Roman"/>
          <w:i/>
          <w:iCs/>
          <w:noProof/>
          <w:szCs w:val="24"/>
        </w:rPr>
        <w:t>International Entrepreneurship and Management Journal</w:t>
      </w:r>
      <w:r w:rsidRPr="00061DB8">
        <w:rPr>
          <w:rFonts w:ascii="Times New Roman" w:hAnsi="Times New Roman" w:cs="Times New Roman"/>
          <w:noProof/>
          <w:szCs w:val="24"/>
        </w:rPr>
        <w:t>, Springer US, Vol. 12 No. 4, pp. 1209–1232.</w:t>
      </w:r>
    </w:p>
    <w:p w14:paraId="225AF13F"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Estrin, S., Korosteleva, J. and Mickiewicz, T. (2013), “Which institutions encourage entrepreneurial growth aspirations?”, </w:t>
      </w:r>
      <w:r w:rsidRPr="00061DB8">
        <w:rPr>
          <w:rFonts w:ascii="Times New Roman" w:hAnsi="Times New Roman" w:cs="Times New Roman"/>
          <w:i/>
          <w:iCs/>
          <w:noProof/>
          <w:szCs w:val="24"/>
        </w:rPr>
        <w:t>Journal of Business Venturing</w:t>
      </w:r>
      <w:r w:rsidRPr="00061DB8">
        <w:rPr>
          <w:rFonts w:ascii="Times New Roman" w:hAnsi="Times New Roman" w:cs="Times New Roman"/>
          <w:noProof/>
          <w:szCs w:val="24"/>
        </w:rPr>
        <w:t>, Elsevier, Vol. 28 No. 4, pp. 564–580.</w:t>
      </w:r>
    </w:p>
    <w:p w14:paraId="15E5BCFB"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European Commission. (2012), </w:t>
      </w:r>
      <w:r w:rsidRPr="00061DB8">
        <w:rPr>
          <w:rFonts w:ascii="Times New Roman" w:hAnsi="Times New Roman" w:cs="Times New Roman"/>
          <w:i/>
          <w:iCs/>
          <w:noProof/>
          <w:szCs w:val="24"/>
        </w:rPr>
        <w:t>Rethinking Education: Investing in Skills for Better Socio-Economic Outcomes</w:t>
      </w:r>
      <w:r w:rsidRPr="00061DB8">
        <w:rPr>
          <w:rFonts w:ascii="Times New Roman" w:hAnsi="Times New Roman" w:cs="Times New Roman"/>
          <w:noProof/>
          <w:szCs w:val="24"/>
        </w:rPr>
        <w:t>, Strasbourg, available at: https://eur-lex.europa.eu/legal-content/EN/TXT/?uri=CELEX:52012DC0669 (accessed 29 April 2018).</w:t>
      </w:r>
    </w:p>
    <w:p w14:paraId="298F9A6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European Commission. (2016), </w:t>
      </w:r>
      <w:r w:rsidRPr="00061DB8">
        <w:rPr>
          <w:rFonts w:ascii="Times New Roman" w:hAnsi="Times New Roman" w:cs="Times New Roman"/>
          <w:i/>
          <w:iCs/>
          <w:noProof/>
          <w:szCs w:val="24"/>
        </w:rPr>
        <w:t>Commission Staff Working Document Albania 2016 Report</w:t>
      </w:r>
      <w:r w:rsidRPr="00061DB8">
        <w:rPr>
          <w:rFonts w:ascii="Times New Roman" w:hAnsi="Times New Roman" w:cs="Times New Roman"/>
          <w:noProof/>
          <w:szCs w:val="24"/>
        </w:rPr>
        <w:t>, European Commission, Brussel, available at: https://ec.europa.eu/neighbourhood-enlargement/sites/near/files/pdf/key_documents/2016/20161109_report_albania.pdf (accessed 6 October 2017).</w:t>
      </w:r>
    </w:p>
    <w:p w14:paraId="052394F3"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European Commission. (2017), </w:t>
      </w:r>
      <w:r w:rsidRPr="00061DB8">
        <w:rPr>
          <w:rFonts w:ascii="Times New Roman" w:hAnsi="Times New Roman" w:cs="Times New Roman"/>
          <w:i/>
          <w:iCs/>
          <w:noProof/>
          <w:szCs w:val="24"/>
        </w:rPr>
        <w:t>European Neighbourhood Policy and Enlargement Negotiations: 2017 SBA Fact Sheet Albania</w:t>
      </w:r>
      <w:r w:rsidRPr="00061DB8">
        <w:rPr>
          <w:rFonts w:ascii="Times New Roman" w:hAnsi="Times New Roman" w:cs="Times New Roman"/>
          <w:noProof/>
          <w:szCs w:val="24"/>
        </w:rPr>
        <w:t>, Brussel, available at: https://ec.europa.eu/neighbourhood-enlargement/sites/near/files/albania_sba_fs_2017.pdf (accessed 30 September 2018).</w:t>
      </w:r>
    </w:p>
    <w:p w14:paraId="4115E9D8"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European Commission. (2019), </w:t>
      </w:r>
      <w:r w:rsidRPr="00061DB8">
        <w:rPr>
          <w:rFonts w:ascii="Times New Roman" w:hAnsi="Times New Roman" w:cs="Times New Roman"/>
          <w:i/>
          <w:iCs/>
          <w:noProof/>
          <w:szCs w:val="24"/>
        </w:rPr>
        <w:t>2019 SBA Fact Sheet Albania</w:t>
      </w:r>
      <w:r w:rsidRPr="00061DB8">
        <w:rPr>
          <w:rFonts w:ascii="Times New Roman" w:hAnsi="Times New Roman" w:cs="Times New Roman"/>
          <w:noProof/>
          <w:szCs w:val="24"/>
        </w:rPr>
        <w:t>, Brussels, available at: https://ec.europa.eu/growth/smes/business-friendly-environment/performance-review/ (accessed 4 January 2020).</w:t>
      </w:r>
    </w:p>
    <w:p w14:paraId="00B8ECD2"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Fayolle, A., Gailly, B. and Lassas‐Clerc, N. (2006), “Assessing the impact of entrepreneurship education programmes: a new methodology”, </w:t>
      </w:r>
      <w:r w:rsidRPr="00061DB8">
        <w:rPr>
          <w:rFonts w:ascii="Times New Roman" w:hAnsi="Times New Roman" w:cs="Times New Roman"/>
          <w:i/>
          <w:iCs/>
          <w:noProof/>
          <w:szCs w:val="24"/>
        </w:rPr>
        <w:t>Journal of European Industrial Training</w:t>
      </w:r>
      <w:r w:rsidRPr="00061DB8">
        <w:rPr>
          <w:rFonts w:ascii="Times New Roman" w:hAnsi="Times New Roman" w:cs="Times New Roman"/>
          <w:noProof/>
          <w:szCs w:val="24"/>
        </w:rPr>
        <w:t>, Emerald Group Publishing Limited, Vol. 30 No. 9, pp. 701–720.</w:t>
      </w:r>
    </w:p>
    <w:p w14:paraId="5161F69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Fayolle, A. and Liñán, F. (2014), “The future of research on entrepreneurial intentions”, </w:t>
      </w:r>
      <w:r w:rsidRPr="00061DB8">
        <w:rPr>
          <w:rFonts w:ascii="Times New Roman" w:hAnsi="Times New Roman" w:cs="Times New Roman"/>
          <w:i/>
          <w:iCs/>
          <w:noProof/>
          <w:szCs w:val="24"/>
        </w:rPr>
        <w:t>Journal of Business Research</w:t>
      </w:r>
      <w:r w:rsidRPr="00061DB8">
        <w:rPr>
          <w:rFonts w:ascii="Times New Roman" w:hAnsi="Times New Roman" w:cs="Times New Roman"/>
          <w:noProof/>
          <w:szCs w:val="24"/>
        </w:rPr>
        <w:t>, Elsevier, Vol. 67 No. 5, pp. 663–666.</w:t>
      </w:r>
    </w:p>
    <w:p w14:paraId="363E4245"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Feola, R., Vesci, M., Botti, A. and Parente, R. (2019), “The Determinants of Entrepreneurial Intention of Young Researchers: Combining the Theory of Planned Behavior with the Triple Helix Model”, </w:t>
      </w:r>
      <w:r w:rsidRPr="00061DB8">
        <w:rPr>
          <w:rFonts w:ascii="Times New Roman" w:hAnsi="Times New Roman" w:cs="Times New Roman"/>
          <w:i/>
          <w:iCs/>
          <w:noProof/>
          <w:szCs w:val="24"/>
        </w:rPr>
        <w:t>Journal of Small Business Management</w:t>
      </w:r>
      <w:r w:rsidRPr="00061DB8">
        <w:rPr>
          <w:rFonts w:ascii="Times New Roman" w:hAnsi="Times New Roman" w:cs="Times New Roman"/>
          <w:noProof/>
          <w:szCs w:val="24"/>
        </w:rPr>
        <w:t>, Vol. 57 No. 4, pp. 1424–1443.</w:t>
      </w:r>
    </w:p>
    <w:p w14:paraId="0D812B95"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Fereidouni, H.G. and Masron, T.A. (2012), “Governance Matters and Entrepreneurial Activities”, </w:t>
      </w:r>
      <w:r w:rsidRPr="00061DB8">
        <w:rPr>
          <w:rFonts w:ascii="Times New Roman" w:hAnsi="Times New Roman" w:cs="Times New Roman"/>
          <w:i/>
          <w:iCs/>
          <w:noProof/>
          <w:szCs w:val="24"/>
        </w:rPr>
        <w:t>Thunderbird International Business Review</w:t>
      </w:r>
      <w:r w:rsidRPr="00061DB8">
        <w:rPr>
          <w:rFonts w:ascii="Times New Roman" w:hAnsi="Times New Roman" w:cs="Times New Roman"/>
          <w:noProof/>
          <w:szCs w:val="24"/>
        </w:rPr>
        <w:t>, Wiley-Blackwell, Vol. 54 No. 5, pp. 701–712.</w:t>
      </w:r>
    </w:p>
    <w:p w14:paraId="2F71B6C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Filippetti, A. and Savona, M. (2017), “University–industry linkages and academic engagements: individual behaviours and firms’ barriers. Introduction to the special section”, </w:t>
      </w:r>
      <w:r w:rsidRPr="00061DB8">
        <w:rPr>
          <w:rFonts w:ascii="Times New Roman" w:hAnsi="Times New Roman" w:cs="Times New Roman"/>
          <w:i/>
          <w:iCs/>
          <w:noProof/>
          <w:szCs w:val="24"/>
        </w:rPr>
        <w:t>The Journal of Technology Transfer</w:t>
      </w:r>
      <w:r w:rsidRPr="00061DB8">
        <w:rPr>
          <w:rFonts w:ascii="Times New Roman" w:hAnsi="Times New Roman" w:cs="Times New Roman"/>
          <w:noProof/>
          <w:szCs w:val="24"/>
        </w:rPr>
        <w:t>, Springer US, Vol. 42 No. 4, pp. 719–729.</w:t>
      </w:r>
    </w:p>
    <w:p w14:paraId="387E3E0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Garo, E., Kume, V. and Basho, S. (2015), “Determinants of Entrepreneurial Intention among University Students: Case of Albania”, </w:t>
      </w:r>
      <w:r w:rsidRPr="00061DB8">
        <w:rPr>
          <w:rFonts w:ascii="Times New Roman" w:hAnsi="Times New Roman" w:cs="Times New Roman"/>
          <w:i/>
          <w:iCs/>
          <w:noProof/>
          <w:szCs w:val="24"/>
        </w:rPr>
        <w:t>Multidisciplinary Journal for Education, Social and Technological Sciences</w:t>
      </w:r>
      <w:r w:rsidRPr="00061DB8">
        <w:rPr>
          <w:rFonts w:ascii="Times New Roman" w:hAnsi="Times New Roman" w:cs="Times New Roman"/>
          <w:noProof/>
          <w:szCs w:val="24"/>
        </w:rPr>
        <w:t>, Vol. 2 No. 2, p. 176.</w:t>
      </w:r>
    </w:p>
    <w:p w14:paraId="5E1F23F4"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van Gelderen, M., Brand, M., van Praag, M., Bodewes, W., Poutsma, E. and van Gils, A. (2008), “Explaining entrepreneurial intentions by means of the theory of planned behaviour”, </w:t>
      </w:r>
      <w:r w:rsidRPr="00061DB8">
        <w:rPr>
          <w:rFonts w:ascii="Times New Roman" w:hAnsi="Times New Roman" w:cs="Times New Roman"/>
          <w:i/>
          <w:iCs/>
          <w:noProof/>
          <w:szCs w:val="24"/>
        </w:rPr>
        <w:t>Career Development International</w:t>
      </w:r>
      <w:r w:rsidRPr="00061DB8">
        <w:rPr>
          <w:rFonts w:ascii="Times New Roman" w:hAnsi="Times New Roman" w:cs="Times New Roman"/>
          <w:noProof/>
          <w:szCs w:val="24"/>
        </w:rPr>
        <w:t>, Vol. 13 No. 6, pp. 538–559.</w:t>
      </w:r>
    </w:p>
    <w:p w14:paraId="6BB3406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Gohmann, S.F. (2012), “Institutions, Latent Entrepreneurship, and Self-Employment: An International Comparison”, </w:t>
      </w:r>
      <w:r w:rsidRPr="00061DB8">
        <w:rPr>
          <w:rFonts w:ascii="Times New Roman" w:hAnsi="Times New Roman" w:cs="Times New Roman"/>
          <w:i/>
          <w:iCs/>
          <w:noProof/>
          <w:szCs w:val="24"/>
        </w:rPr>
        <w:t>Entrepreneurship Theory and Practice</w:t>
      </w:r>
      <w:r w:rsidRPr="00061DB8">
        <w:rPr>
          <w:rFonts w:ascii="Times New Roman" w:hAnsi="Times New Roman" w:cs="Times New Roman"/>
          <w:noProof/>
          <w:szCs w:val="24"/>
        </w:rPr>
        <w:t>, SAGE PublicationsSage CA: Los Angeles, CA, Vol. 36 No. 2, pp. 295–321.</w:t>
      </w:r>
    </w:p>
    <w:p w14:paraId="56BB67F1"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Goktan, A.B. and Gupta, V.K. (2015), “Sex, gender, and individual entrepreneurial orientation: evidence from four countries”, </w:t>
      </w:r>
      <w:r w:rsidRPr="00061DB8">
        <w:rPr>
          <w:rFonts w:ascii="Times New Roman" w:hAnsi="Times New Roman" w:cs="Times New Roman"/>
          <w:i/>
          <w:iCs/>
          <w:noProof/>
          <w:szCs w:val="24"/>
        </w:rPr>
        <w:t>International Entrepreneurship and Management Journal</w:t>
      </w:r>
      <w:r w:rsidRPr="00061DB8">
        <w:rPr>
          <w:rFonts w:ascii="Times New Roman" w:hAnsi="Times New Roman" w:cs="Times New Roman"/>
          <w:noProof/>
          <w:szCs w:val="24"/>
        </w:rPr>
        <w:t>, Springer US, Vol. 11 No. 1, pp. 95–112.</w:t>
      </w:r>
    </w:p>
    <w:p w14:paraId="6E8F7A5D"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Groenland, E. and Dana, L.-P. (2019), </w:t>
      </w:r>
      <w:r w:rsidRPr="00061DB8">
        <w:rPr>
          <w:rFonts w:ascii="Times New Roman" w:hAnsi="Times New Roman" w:cs="Times New Roman"/>
          <w:i/>
          <w:iCs/>
          <w:noProof/>
          <w:szCs w:val="24"/>
        </w:rPr>
        <w:t>Qualitative Methodologies and Data Collection Methods</w:t>
      </w:r>
      <w:r w:rsidRPr="00061DB8">
        <w:rPr>
          <w:rFonts w:ascii="Times New Roman" w:hAnsi="Times New Roman" w:cs="Times New Roman"/>
          <w:noProof/>
          <w:szCs w:val="24"/>
        </w:rPr>
        <w:t>, Vol. 01, WORLD SCIENTIFIC, available at:https://doi.org/10.1142/11449.</w:t>
      </w:r>
    </w:p>
    <w:p w14:paraId="11563E9E"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Hahn, D., Minola, T., Van Gils, A. and Huybrechts, J. (2017), “Entrepreneurial education and learning at universities: exploring multilevel contingencies”, </w:t>
      </w:r>
      <w:r w:rsidRPr="00061DB8">
        <w:rPr>
          <w:rFonts w:ascii="Times New Roman" w:hAnsi="Times New Roman" w:cs="Times New Roman"/>
          <w:i/>
          <w:iCs/>
          <w:noProof/>
          <w:szCs w:val="24"/>
        </w:rPr>
        <w:t>Entrepreneurship &amp; Regional Development</w:t>
      </w:r>
      <w:r w:rsidRPr="00061DB8">
        <w:rPr>
          <w:rFonts w:ascii="Times New Roman" w:hAnsi="Times New Roman" w:cs="Times New Roman"/>
          <w:noProof/>
          <w:szCs w:val="24"/>
        </w:rPr>
        <w:t>, Routledge, Vol. 29 No. 9–10, pp. 945–974.</w:t>
      </w:r>
    </w:p>
    <w:p w14:paraId="34ACFE8D"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Haus, I., Steinmetz, H., Isidor, R. and Kabst, R. (2013), “Gender effects on entrepreneurial intention: a meta‐analytical structural equation model”, </w:t>
      </w:r>
      <w:r w:rsidRPr="00061DB8">
        <w:rPr>
          <w:rFonts w:ascii="Times New Roman" w:hAnsi="Times New Roman" w:cs="Times New Roman"/>
          <w:i/>
          <w:iCs/>
          <w:noProof/>
          <w:szCs w:val="24"/>
        </w:rPr>
        <w:t>International Journal of Gender and Entrepreneurship</w:t>
      </w:r>
      <w:r w:rsidRPr="00061DB8">
        <w:rPr>
          <w:rFonts w:ascii="Times New Roman" w:hAnsi="Times New Roman" w:cs="Times New Roman"/>
          <w:noProof/>
          <w:szCs w:val="24"/>
        </w:rPr>
        <w:t>, Emerald Group Publishing Limited, Vol. 5 No. 2, pp. 130–156.</w:t>
      </w:r>
    </w:p>
    <w:p w14:paraId="6BAE482D"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Herrington, M. and Penny, K. (2017), </w:t>
      </w:r>
      <w:r w:rsidRPr="00061DB8">
        <w:rPr>
          <w:rFonts w:ascii="Times New Roman" w:hAnsi="Times New Roman" w:cs="Times New Roman"/>
          <w:i/>
          <w:iCs/>
          <w:noProof/>
          <w:szCs w:val="24"/>
        </w:rPr>
        <w:t>Global Entrepreneurship Monitor Global Report 2016/2017</w:t>
      </w:r>
      <w:r w:rsidRPr="00061DB8">
        <w:rPr>
          <w:rFonts w:ascii="Times New Roman" w:hAnsi="Times New Roman" w:cs="Times New Roman"/>
          <w:noProof/>
          <w:szCs w:val="24"/>
        </w:rPr>
        <w:t>, available at: http://www.gemconsortium.org/report/49812 (accessed 20 April 2018).</w:t>
      </w:r>
    </w:p>
    <w:p w14:paraId="1813E833"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Hietanen, L. and Järvi, T. (2015), “Contextualizing entrepreneurial learning in basic and vocational education”, </w:t>
      </w:r>
      <w:r w:rsidRPr="00061DB8">
        <w:rPr>
          <w:rFonts w:ascii="Times New Roman" w:hAnsi="Times New Roman" w:cs="Times New Roman"/>
          <w:i/>
          <w:iCs/>
          <w:noProof/>
          <w:szCs w:val="24"/>
        </w:rPr>
        <w:t>Journal of Enterprising Communities</w:t>
      </w:r>
      <w:r w:rsidRPr="00061DB8">
        <w:rPr>
          <w:rFonts w:ascii="Times New Roman" w:hAnsi="Times New Roman" w:cs="Times New Roman"/>
          <w:noProof/>
          <w:szCs w:val="24"/>
        </w:rPr>
        <w:t>, Emerald Group Publishing Ltd., Vol. 9 No. 1, pp. 45–60.</w:t>
      </w:r>
    </w:p>
    <w:p w14:paraId="4EBFBE20"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Iacus, S.M., King, G. and Porro, G. (2011), “Multivariate Matching Methods That Are Monotonic Imbalance Bounding”, </w:t>
      </w:r>
      <w:r w:rsidRPr="00061DB8">
        <w:rPr>
          <w:rFonts w:ascii="Times New Roman" w:hAnsi="Times New Roman" w:cs="Times New Roman"/>
          <w:i/>
          <w:iCs/>
          <w:noProof/>
          <w:szCs w:val="24"/>
        </w:rPr>
        <w:t>Journal of the American Statistical Association</w:t>
      </w:r>
      <w:r w:rsidRPr="00061DB8">
        <w:rPr>
          <w:rFonts w:ascii="Times New Roman" w:hAnsi="Times New Roman" w:cs="Times New Roman"/>
          <w:noProof/>
          <w:szCs w:val="24"/>
        </w:rPr>
        <w:t>, Taylor &amp; Francis, Vol. 106 No. 493, pp. 345–361.</w:t>
      </w:r>
    </w:p>
    <w:p w14:paraId="2CEDA40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Iacus, S.M., King, G. and Porro, G. (2012), “Causal Inference without Balance Checking: Coarsened Exact Matching”, </w:t>
      </w:r>
      <w:r w:rsidRPr="00061DB8">
        <w:rPr>
          <w:rFonts w:ascii="Times New Roman" w:hAnsi="Times New Roman" w:cs="Times New Roman"/>
          <w:i/>
          <w:iCs/>
          <w:noProof/>
          <w:szCs w:val="24"/>
        </w:rPr>
        <w:t>Political Analysis</w:t>
      </w:r>
      <w:r w:rsidRPr="00061DB8">
        <w:rPr>
          <w:rFonts w:ascii="Times New Roman" w:hAnsi="Times New Roman" w:cs="Times New Roman"/>
          <w:noProof/>
          <w:szCs w:val="24"/>
        </w:rPr>
        <w:t>, Cambridge University Press, Vol. 20 No. 01, pp. 1–24.</w:t>
      </w:r>
    </w:p>
    <w:p w14:paraId="33BB32B5"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Iglesias-Sánchez, P.P., Jambrino-Maldonado, C., Velasco, A.P. and Kokash, H. (2016), “Impact of entrepreneurship programmes on university students”, </w:t>
      </w:r>
      <w:r w:rsidRPr="00061DB8">
        <w:rPr>
          <w:rFonts w:ascii="Times New Roman" w:hAnsi="Times New Roman" w:cs="Times New Roman"/>
          <w:i/>
          <w:iCs/>
          <w:noProof/>
          <w:szCs w:val="24"/>
        </w:rPr>
        <w:t>Education + Training</w:t>
      </w:r>
      <w:r w:rsidRPr="00061DB8">
        <w:rPr>
          <w:rFonts w:ascii="Times New Roman" w:hAnsi="Times New Roman" w:cs="Times New Roman"/>
          <w:noProof/>
          <w:szCs w:val="24"/>
        </w:rPr>
        <w:t>, Emerald Group Publishing Limited, Vol. 58 No. 2, pp. 209–228.</w:t>
      </w:r>
    </w:p>
    <w:p w14:paraId="2F951522"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INSTAT. (2018a), “Active enterprises, New registration and Birth rate”, </w:t>
      </w:r>
      <w:r w:rsidRPr="00061DB8">
        <w:rPr>
          <w:rFonts w:ascii="Times New Roman" w:hAnsi="Times New Roman" w:cs="Times New Roman"/>
          <w:i/>
          <w:iCs/>
          <w:noProof/>
          <w:szCs w:val="24"/>
        </w:rPr>
        <w:t>Institute of Statistics</w:t>
      </w:r>
      <w:r w:rsidRPr="00061DB8">
        <w:rPr>
          <w:rFonts w:ascii="Times New Roman" w:hAnsi="Times New Roman" w:cs="Times New Roman"/>
          <w:noProof/>
          <w:szCs w:val="24"/>
        </w:rPr>
        <w:t>, available at: http://databaza.instat.gov.al/pxweb/en/DST/START__BR__BR0/BR0019/table/tableViewLayout2/?rxid=20e233db-95ca-402a-b227-5dbe36feae17 (accessed 3 January 2019).</w:t>
      </w:r>
    </w:p>
    <w:p w14:paraId="055888DB"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INSTAT. (2018b), “Labour Market and Education, Education”, </w:t>
      </w:r>
      <w:r w:rsidRPr="00061DB8">
        <w:rPr>
          <w:rFonts w:ascii="Times New Roman" w:hAnsi="Times New Roman" w:cs="Times New Roman"/>
          <w:i/>
          <w:iCs/>
          <w:noProof/>
          <w:szCs w:val="24"/>
        </w:rPr>
        <w:t>Institute of Statistics</w:t>
      </w:r>
      <w:r w:rsidRPr="00061DB8">
        <w:rPr>
          <w:rFonts w:ascii="Times New Roman" w:hAnsi="Times New Roman" w:cs="Times New Roman"/>
          <w:noProof/>
          <w:szCs w:val="24"/>
        </w:rPr>
        <w:t>, available at: http://www.instat.gov.al/en/themes/labour-market-and-education/education/#tab3 (accessed 3 January 2019).</w:t>
      </w:r>
    </w:p>
    <w:p w14:paraId="3086E252"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Jaén, I. and Liñán, F. (2013), “Work values in a changing economic environment: the role of entrepreneurial capital”, edited by Jose-Luis Hervas-Oliver, P.</w:t>
      </w:r>
      <w:r w:rsidRPr="00061DB8">
        <w:rPr>
          <w:rFonts w:ascii="Times New Roman" w:hAnsi="Times New Roman" w:cs="Times New Roman"/>
          <w:i/>
          <w:iCs/>
          <w:noProof/>
          <w:szCs w:val="24"/>
        </w:rPr>
        <w:t>International Journal of Manpower</w:t>
      </w:r>
      <w:r w:rsidRPr="00061DB8">
        <w:rPr>
          <w:rFonts w:ascii="Times New Roman" w:hAnsi="Times New Roman" w:cs="Times New Roman"/>
          <w:noProof/>
          <w:szCs w:val="24"/>
        </w:rPr>
        <w:t>, Emerald Group Publishing Limited, Vol. 34 No. 8, pp. 939–960.</w:t>
      </w:r>
    </w:p>
    <w:p w14:paraId="41A5366F"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Joensuu-Salo, S., Varamäki, E. and Viljamaa, A. (2015), “Beyond intentions – what makes a student start a firm?”, </w:t>
      </w:r>
      <w:r w:rsidRPr="00061DB8">
        <w:rPr>
          <w:rFonts w:ascii="Times New Roman" w:hAnsi="Times New Roman" w:cs="Times New Roman"/>
          <w:i/>
          <w:iCs/>
          <w:noProof/>
          <w:szCs w:val="24"/>
        </w:rPr>
        <w:t>Education + Training</w:t>
      </w:r>
      <w:r w:rsidRPr="00061DB8">
        <w:rPr>
          <w:rFonts w:ascii="Times New Roman" w:hAnsi="Times New Roman" w:cs="Times New Roman"/>
          <w:noProof/>
          <w:szCs w:val="24"/>
        </w:rPr>
        <w:t>, Vol. 57 No. 8/9, pp. 853–873.</w:t>
      </w:r>
    </w:p>
    <w:p w14:paraId="7A262792"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Johansen, V. (2013), “Entrepreneurship education and start‐up activity: a gender perspective”, </w:t>
      </w:r>
      <w:r w:rsidRPr="00061DB8">
        <w:rPr>
          <w:rFonts w:ascii="Times New Roman" w:hAnsi="Times New Roman" w:cs="Times New Roman"/>
          <w:i/>
          <w:iCs/>
          <w:noProof/>
          <w:szCs w:val="24"/>
        </w:rPr>
        <w:t>International Journal of Gender and Entrepreneurship</w:t>
      </w:r>
      <w:r w:rsidRPr="00061DB8">
        <w:rPr>
          <w:rFonts w:ascii="Times New Roman" w:hAnsi="Times New Roman" w:cs="Times New Roman"/>
          <w:noProof/>
          <w:szCs w:val="24"/>
        </w:rPr>
        <w:t>, Vol. 5 No. 2, pp. 216–231.</w:t>
      </w:r>
    </w:p>
    <w:p w14:paraId="24C917C8"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Kalitanyi, V. and Bbenkele, E. (2018), “Cultural values as determinants of entrepreneurial intentions among university students in Cape Town-South Africa”, </w:t>
      </w:r>
      <w:r w:rsidRPr="00061DB8">
        <w:rPr>
          <w:rFonts w:ascii="Times New Roman" w:hAnsi="Times New Roman" w:cs="Times New Roman"/>
          <w:i/>
          <w:iCs/>
          <w:noProof/>
          <w:szCs w:val="24"/>
        </w:rPr>
        <w:t>Journal of Enterprising Communities</w:t>
      </w:r>
      <w:r w:rsidRPr="00061DB8">
        <w:rPr>
          <w:rFonts w:ascii="Times New Roman" w:hAnsi="Times New Roman" w:cs="Times New Roman"/>
          <w:noProof/>
          <w:szCs w:val="24"/>
        </w:rPr>
        <w:t>, Emerald Group Publishing Ltd., Vol. 12 No. 4, pp. 437–453.</w:t>
      </w:r>
    </w:p>
    <w:p w14:paraId="51A2245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Kibler, E. (2013), “Formation of entrepreneurial intentions in a regional context”, </w:t>
      </w:r>
      <w:r w:rsidRPr="00061DB8">
        <w:rPr>
          <w:rFonts w:ascii="Times New Roman" w:hAnsi="Times New Roman" w:cs="Times New Roman"/>
          <w:i/>
          <w:iCs/>
          <w:noProof/>
          <w:szCs w:val="24"/>
        </w:rPr>
        <w:t>Entrepreneurship &amp; Regional Development</w:t>
      </w:r>
      <w:r w:rsidRPr="00061DB8">
        <w:rPr>
          <w:rFonts w:ascii="Times New Roman" w:hAnsi="Times New Roman" w:cs="Times New Roman"/>
          <w:noProof/>
          <w:szCs w:val="24"/>
        </w:rPr>
        <w:t>, Vol. 25 No. 3–4, pp. 293–323.</w:t>
      </w:r>
    </w:p>
    <w:p w14:paraId="54598296"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Kim, Y., Kim, W. and Yang, T. (2012), “The effect of the triple helix system and habitat on regional entrepreneurship: Empirical evidence from the U.S.”, </w:t>
      </w:r>
      <w:r w:rsidRPr="00061DB8">
        <w:rPr>
          <w:rFonts w:ascii="Times New Roman" w:hAnsi="Times New Roman" w:cs="Times New Roman"/>
          <w:i/>
          <w:iCs/>
          <w:noProof/>
          <w:szCs w:val="24"/>
        </w:rPr>
        <w:t>Research Policy</w:t>
      </w:r>
      <w:r w:rsidRPr="00061DB8">
        <w:rPr>
          <w:rFonts w:ascii="Times New Roman" w:hAnsi="Times New Roman" w:cs="Times New Roman"/>
          <w:noProof/>
          <w:szCs w:val="24"/>
        </w:rPr>
        <w:t>, Vol. 41 No. 1, pp. 154–166.</w:t>
      </w:r>
    </w:p>
    <w:p w14:paraId="08F391EE"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Kok, J.D., Snijders, J.A., Smit, L., Der, B.V. and Linden. (2012), </w:t>
      </w:r>
      <w:r w:rsidRPr="00061DB8">
        <w:rPr>
          <w:rFonts w:ascii="Times New Roman" w:hAnsi="Times New Roman" w:cs="Times New Roman"/>
          <w:i/>
          <w:iCs/>
          <w:noProof/>
          <w:szCs w:val="24"/>
        </w:rPr>
        <w:t>Effects and Impact of Entrepreneurship Programmes in Higher Education</w:t>
      </w:r>
      <w:r w:rsidRPr="00061DB8">
        <w:rPr>
          <w:rFonts w:ascii="Times New Roman" w:hAnsi="Times New Roman" w:cs="Times New Roman"/>
          <w:noProof/>
          <w:szCs w:val="24"/>
        </w:rPr>
        <w:t>, Brussels, available at: https://www.semanticscholar.org/paper/Effects-and-impact-of-entrepreneurship-programmes-Kok-Snijders/d0b6f58d699bc62ea5748d0ae70843bdbfff424f (accessed 17 December 2018).</w:t>
      </w:r>
    </w:p>
    <w:p w14:paraId="03321E59"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Krueger, N.F., Reilly, M.D. and Carsrud, A.L. (2000), “Competing models of entrepreneurial intentions”, </w:t>
      </w:r>
      <w:r w:rsidRPr="00061DB8">
        <w:rPr>
          <w:rFonts w:ascii="Times New Roman" w:hAnsi="Times New Roman" w:cs="Times New Roman"/>
          <w:i/>
          <w:iCs/>
          <w:noProof/>
          <w:szCs w:val="24"/>
        </w:rPr>
        <w:t>Journal of Business Venturing</w:t>
      </w:r>
      <w:r w:rsidRPr="00061DB8">
        <w:rPr>
          <w:rFonts w:ascii="Times New Roman" w:hAnsi="Times New Roman" w:cs="Times New Roman"/>
          <w:noProof/>
          <w:szCs w:val="24"/>
        </w:rPr>
        <w:t>, Elsevier, Vol. 15 No. 5–6, pp. 411–432.</w:t>
      </w:r>
    </w:p>
    <w:p w14:paraId="34C2E95D"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Kuratko, D.F. (2005), “The Emergence of Entrepreneurship Education: Development, Trends, and Challenges”, </w:t>
      </w:r>
      <w:r w:rsidRPr="00061DB8">
        <w:rPr>
          <w:rFonts w:ascii="Times New Roman" w:hAnsi="Times New Roman" w:cs="Times New Roman"/>
          <w:i/>
          <w:iCs/>
          <w:noProof/>
          <w:szCs w:val="24"/>
        </w:rPr>
        <w:t>Entrepreneurship Theory and Practice</w:t>
      </w:r>
      <w:r w:rsidRPr="00061DB8">
        <w:rPr>
          <w:rFonts w:ascii="Times New Roman" w:hAnsi="Times New Roman" w:cs="Times New Roman"/>
          <w:noProof/>
          <w:szCs w:val="24"/>
        </w:rPr>
        <w:t>, Wiley/Blackwell (10.1111), Vol. 29 No. 5, pp. 577–598.</w:t>
      </w:r>
    </w:p>
    <w:p w14:paraId="347F74FF"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Lafuente, E.M. and Vaillant, Y. (2013), “Age driven influence of role-models on entrepreneurship in a transition economy”, </w:t>
      </w:r>
      <w:r w:rsidRPr="00061DB8">
        <w:rPr>
          <w:rFonts w:ascii="Times New Roman" w:hAnsi="Times New Roman" w:cs="Times New Roman"/>
          <w:i/>
          <w:iCs/>
          <w:noProof/>
          <w:szCs w:val="24"/>
        </w:rPr>
        <w:t>Journal of Small Business and Enterprise Development</w:t>
      </w:r>
      <w:r w:rsidRPr="00061DB8">
        <w:rPr>
          <w:rFonts w:ascii="Times New Roman" w:hAnsi="Times New Roman" w:cs="Times New Roman"/>
          <w:noProof/>
          <w:szCs w:val="24"/>
        </w:rPr>
        <w:t>, Vol. 20 No. 1, pp. 181–203.</w:t>
      </w:r>
    </w:p>
    <w:p w14:paraId="18B82DCF"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Lee, L., Wong, P.K., Foo, M. Der and Leung, A. (2011), “Entrepreneurial intentions: The influence of organizational and individual factors”, </w:t>
      </w:r>
      <w:r w:rsidRPr="00061DB8">
        <w:rPr>
          <w:rFonts w:ascii="Times New Roman" w:hAnsi="Times New Roman" w:cs="Times New Roman"/>
          <w:i/>
          <w:iCs/>
          <w:noProof/>
          <w:szCs w:val="24"/>
        </w:rPr>
        <w:t>Journal of Business Venturing</w:t>
      </w:r>
      <w:r w:rsidRPr="00061DB8">
        <w:rPr>
          <w:rFonts w:ascii="Times New Roman" w:hAnsi="Times New Roman" w:cs="Times New Roman"/>
          <w:noProof/>
          <w:szCs w:val="24"/>
        </w:rPr>
        <w:t>, Elsevier, Vol. 26 No. 1, pp. 124–136.</w:t>
      </w:r>
    </w:p>
    <w:p w14:paraId="6CC22980"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Maresch, D., Harms, R., Kailer, N. and Wimmer-Wurm, B. (2016), “The impact of entrepreneurship education on the entrepreneurial intention of students in science and engineering versus business studies university programs”, </w:t>
      </w:r>
      <w:r w:rsidRPr="00061DB8">
        <w:rPr>
          <w:rFonts w:ascii="Times New Roman" w:hAnsi="Times New Roman" w:cs="Times New Roman"/>
          <w:i/>
          <w:iCs/>
          <w:noProof/>
          <w:szCs w:val="24"/>
        </w:rPr>
        <w:t>Technological Forecasting and Social Change</w:t>
      </w:r>
      <w:r w:rsidRPr="00061DB8">
        <w:rPr>
          <w:rFonts w:ascii="Times New Roman" w:hAnsi="Times New Roman" w:cs="Times New Roman"/>
          <w:noProof/>
          <w:szCs w:val="24"/>
        </w:rPr>
        <w:t>, North-Holland, Vol. 104, pp. 172–179.</w:t>
      </w:r>
    </w:p>
    <w:p w14:paraId="6FBF0264"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Martin, B.C., McNally, J.J. and Kay, M.J. (2013), “Examining the formation of human capital in entrepreneurship: A meta-analysis of entrepreneurship education outcomes”, </w:t>
      </w:r>
      <w:r w:rsidRPr="00061DB8">
        <w:rPr>
          <w:rFonts w:ascii="Times New Roman" w:hAnsi="Times New Roman" w:cs="Times New Roman"/>
          <w:i/>
          <w:iCs/>
          <w:noProof/>
          <w:szCs w:val="24"/>
        </w:rPr>
        <w:t>Journal of Business Venturing</w:t>
      </w:r>
      <w:r w:rsidRPr="00061DB8">
        <w:rPr>
          <w:rFonts w:ascii="Times New Roman" w:hAnsi="Times New Roman" w:cs="Times New Roman"/>
          <w:noProof/>
          <w:szCs w:val="24"/>
        </w:rPr>
        <w:t>, Vol. 28 No. 2, pp. 211–224.</w:t>
      </w:r>
    </w:p>
    <w:p w14:paraId="0DCBAFF1"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Millán, J.M., Congregado, E., Román, C., van Praag, M. and van Stel, A. (2014), “The value of an educated population for an individual’s entrepreneurship success”, </w:t>
      </w:r>
      <w:r w:rsidRPr="00061DB8">
        <w:rPr>
          <w:rFonts w:ascii="Times New Roman" w:hAnsi="Times New Roman" w:cs="Times New Roman"/>
          <w:i/>
          <w:iCs/>
          <w:noProof/>
          <w:szCs w:val="24"/>
        </w:rPr>
        <w:t>Journal of Business Venturing</w:t>
      </w:r>
      <w:r w:rsidRPr="00061DB8">
        <w:rPr>
          <w:rFonts w:ascii="Times New Roman" w:hAnsi="Times New Roman" w:cs="Times New Roman"/>
          <w:noProof/>
          <w:szCs w:val="24"/>
        </w:rPr>
        <w:t>, Vol. 29 No. 5, pp. 612–632.</w:t>
      </w:r>
    </w:p>
    <w:p w14:paraId="5A295C88"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Mirjana, P.B., Ana, A. and Marjana, M.-S. (2018), “Examining determinants of entrepreneurial intentions in Slovenia: applying the theory of planned behaviour and an innovative cognitive style”, </w:t>
      </w:r>
      <w:r w:rsidRPr="00061DB8">
        <w:rPr>
          <w:rFonts w:ascii="Times New Roman" w:hAnsi="Times New Roman" w:cs="Times New Roman"/>
          <w:i/>
          <w:iCs/>
          <w:noProof/>
          <w:szCs w:val="24"/>
        </w:rPr>
        <w:t>Economic Research-Ekonomska Istraživanja</w:t>
      </w:r>
      <w:r w:rsidRPr="00061DB8">
        <w:rPr>
          <w:rFonts w:ascii="Times New Roman" w:hAnsi="Times New Roman" w:cs="Times New Roman"/>
          <w:noProof/>
          <w:szCs w:val="24"/>
        </w:rPr>
        <w:t>, Routledge, Vol. 31 No. 1, pp. 1453–1471.</w:t>
      </w:r>
    </w:p>
    <w:p w14:paraId="7FCFBF25"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Misoska, A.T., Dimitrova, M. and Mrsik, J. (2016), “Drivers of entrepreneurial intentions among business students in Macedonia”, </w:t>
      </w:r>
      <w:r w:rsidRPr="00061DB8">
        <w:rPr>
          <w:rFonts w:ascii="Times New Roman" w:hAnsi="Times New Roman" w:cs="Times New Roman"/>
          <w:i/>
          <w:iCs/>
          <w:noProof/>
          <w:szCs w:val="24"/>
        </w:rPr>
        <w:t>Economic Research-Ekonomska Istraživanja</w:t>
      </w:r>
      <w:r w:rsidRPr="00061DB8">
        <w:rPr>
          <w:rFonts w:ascii="Times New Roman" w:hAnsi="Times New Roman" w:cs="Times New Roman"/>
          <w:noProof/>
          <w:szCs w:val="24"/>
        </w:rPr>
        <w:t>, Vol. 29 No. 1, pp. 1062–1074.</w:t>
      </w:r>
    </w:p>
    <w:p w14:paraId="5FE4E44D"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Oosterbeek, H., van Praag, M. and Ijsselstein, A. (2010), “The impact of entrepreneurship education on entrepreneurship skills and motivation”, </w:t>
      </w:r>
      <w:r w:rsidRPr="00061DB8">
        <w:rPr>
          <w:rFonts w:ascii="Times New Roman" w:hAnsi="Times New Roman" w:cs="Times New Roman"/>
          <w:i/>
          <w:iCs/>
          <w:noProof/>
          <w:szCs w:val="24"/>
        </w:rPr>
        <w:t>European Economic Review</w:t>
      </w:r>
      <w:r w:rsidRPr="00061DB8">
        <w:rPr>
          <w:rFonts w:ascii="Times New Roman" w:hAnsi="Times New Roman" w:cs="Times New Roman"/>
          <w:noProof/>
          <w:szCs w:val="24"/>
        </w:rPr>
        <w:t>, North-Holland, Vol. 54 No. 3, pp. 442–454.</w:t>
      </w:r>
    </w:p>
    <w:p w14:paraId="6B175388"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Packham, G., Jones, P., Miller, C., Pickernell, D. and Thomas, B. (2010), “Attitudes towards entrepreneurship education: a comparative analysis”, edited by Matlay, H.</w:t>
      </w:r>
      <w:r w:rsidRPr="00061DB8">
        <w:rPr>
          <w:rFonts w:ascii="Times New Roman" w:hAnsi="Times New Roman" w:cs="Times New Roman"/>
          <w:i/>
          <w:iCs/>
          <w:noProof/>
          <w:szCs w:val="24"/>
        </w:rPr>
        <w:t>Education + Training</w:t>
      </w:r>
      <w:r w:rsidRPr="00061DB8">
        <w:rPr>
          <w:rFonts w:ascii="Times New Roman" w:hAnsi="Times New Roman" w:cs="Times New Roman"/>
          <w:noProof/>
          <w:szCs w:val="24"/>
        </w:rPr>
        <w:t>, Vol. 52 No. 8/9, pp. 568–586.</w:t>
      </w:r>
    </w:p>
    <w:p w14:paraId="78EC8861"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Palalic, R., Durakovic, B., Brankovic, A. and Ridic, O. (2016), “Students’ entrepreneurial orientation intention, business environment and networking: Insights from Bosnia and Herzegovina”, </w:t>
      </w:r>
      <w:r w:rsidRPr="00061DB8">
        <w:rPr>
          <w:rFonts w:ascii="Times New Roman" w:hAnsi="Times New Roman" w:cs="Times New Roman"/>
          <w:i/>
          <w:iCs/>
          <w:noProof/>
          <w:szCs w:val="24"/>
        </w:rPr>
        <w:t>International Journal of Foresight and Innovation Policy</w:t>
      </w:r>
      <w:r w:rsidRPr="00061DB8">
        <w:rPr>
          <w:rFonts w:ascii="Times New Roman" w:hAnsi="Times New Roman" w:cs="Times New Roman"/>
          <w:noProof/>
          <w:szCs w:val="24"/>
        </w:rPr>
        <w:t>, Inderscience Enterprises Ltd., Vol. 11 No. 4, pp. 240–255.</w:t>
      </w:r>
    </w:p>
    <w:p w14:paraId="2538FAB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Palalić, R., Ramadani, V., Ðilović, A., Dizdarević, A. and Ratten, V. (2017), “Entrepreneurial intentions of university students: a case-based study”, </w:t>
      </w:r>
      <w:r w:rsidRPr="00061DB8">
        <w:rPr>
          <w:rFonts w:ascii="Times New Roman" w:hAnsi="Times New Roman" w:cs="Times New Roman"/>
          <w:i/>
          <w:iCs/>
          <w:noProof/>
          <w:szCs w:val="24"/>
        </w:rPr>
        <w:t>Journal of Enterprising Communities</w:t>
      </w:r>
      <w:r w:rsidRPr="00061DB8">
        <w:rPr>
          <w:rFonts w:ascii="Times New Roman" w:hAnsi="Times New Roman" w:cs="Times New Roman"/>
          <w:noProof/>
          <w:szCs w:val="24"/>
        </w:rPr>
        <w:t>, Emerald Group Publishing Ltd., Vol. 11 No. 3, pp. 393–413.</w:t>
      </w:r>
    </w:p>
    <w:p w14:paraId="15F7BDC4"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Palalić, R., Ramadani, V., Welsh, D.H.B., Dizdarević, A. and Ðilović, A. (2019), “Impact of networking and business environment on student leadership styles”, </w:t>
      </w:r>
      <w:r w:rsidRPr="00061DB8">
        <w:rPr>
          <w:rFonts w:ascii="Times New Roman" w:hAnsi="Times New Roman" w:cs="Times New Roman"/>
          <w:i/>
          <w:iCs/>
          <w:noProof/>
          <w:szCs w:val="24"/>
        </w:rPr>
        <w:t>International Entrepreneurship and Management Journal</w:t>
      </w:r>
      <w:r w:rsidRPr="00061DB8">
        <w:rPr>
          <w:rFonts w:ascii="Times New Roman" w:hAnsi="Times New Roman" w:cs="Times New Roman"/>
          <w:noProof/>
          <w:szCs w:val="24"/>
        </w:rPr>
        <w:t>, Springer, pp. 1–29.</w:t>
      </w:r>
    </w:p>
    <w:p w14:paraId="5C37B5E8"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Pedrini, M., Langella, V. and Molteni, M. (2017), “Do entrepreneurial education programs impact the antecedents of entrepreneurial intention?: An analysis of an entrepreneurship MBA in Ghana”, </w:t>
      </w:r>
      <w:r w:rsidRPr="00061DB8">
        <w:rPr>
          <w:rFonts w:ascii="Times New Roman" w:hAnsi="Times New Roman" w:cs="Times New Roman"/>
          <w:i/>
          <w:iCs/>
          <w:noProof/>
          <w:szCs w:val="24"/>
        </w:rPr>
        <w:t>Journal of Enterprising Communities</w:t>
      </w:r>
      <w:r w:rsidRPr="00061DB8">
        <w:rPr>
          <w:rFonts w:ascii="Times New Roman" w:hAnsi="Times New Roman" w:cs="Times New Roman"/>
          <w:noProof/>
          <w:szCs w:val="24"/>
        </w:rPr>
        <w:t>, Emerald Group Publishing Ltd., Vol. 11 No. 3, pp. 373–392.</w:t>
      </w:r>
    </w:p>
    <w:p w14:paraId="604A7DD7"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Premand, P., Brodmann, S., Almeida, R., Grun, R. and Barouni, M. (2016), “Entrepreneurship Education and Entry into Self-Employment Among University Graduates”, </w:t>
      </w:r>
      <w:r w:rsidRPr="00061DB8">
        <w:rPr>
          <w:rFonts w:ascii="Times New Roman" w:hAnsi="Times New Roman" w:cs="Times New Roman"/>
          <w:i/>
          <w:iCs/>
          <w:noProof/>
          <w:szCs w:val="24"/>
        </w:rPr>
        <w:t>World Development</w:t>
      </w:r>
      <w:r w:rsidRPr="00061DB8">
        <w:rPr>
          <w:rFonts w:ascii="Times New Roman" w:hAnsi="Times New Roman" w:cs="Times New Roman"/>
          <w:noProof/>
          <w:szCs w:val="24"/>
        </w:rPr>
        <w:t>, Pergamon, Vol. 77, pp. 311–327.</w:t>
      </w:r>
    </w:p>
    <w:p w14:paraId="24CA84E9"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Ramadani, V. (2015), “The woman entrepreneur in Albania: An exploratory study on motivation, problems and success factors”, </w:t>
      </w:r>
      <w:r w:rsidRPr="00061DB8">
        <w:rPr>
          <w:rFonts w:ascii="Times New Roman" w:hAnsi="Times New Roman" w:cs="Times New Roman"/>
          <w:i/>
          <w:iCs/>
          <w:noProof/>
          <w:szCs w:val="24"/>
        </w:rPr>
        <w:t>Journal of Balkan and Near Eastern Studies</w:t>
      </w:r>
      <w:r w:rsidRPr="00061DB8">
        <w:rPr>
          <w:rFonts w:ascii="Times New Roman" w:hAnsi="Times New Roman" w:cs="Times New Roman"/>
          <w:noProof/>
          <w:szCs w:val="24"/>
        </w:rPr>
        <w:t>, Routledge, Vol. 17 No. 2, pp. 204–221.</w:t>
      </w:r>
    </w:p>
    <w:p w14:paraId="0859B664"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Ramadani, V. and Dana, L.-P. (2013), “The State of Entrepreneurship in the Balkans: Evidence from Selected Countries”, </w:t>
      </w:r>
      <w:r w:rsidRPr="00061DB8">
        <w:rPr>
          <w:rFonts w:ascii="Times New Roman" w:hAnsi="Times New Roman" w:cs="Times New Roman"/>
          <w:i/>
          <w:iCs/>
          <w:noProof/>
          <w:szCs w:val="24"/>
        </w:rPr>
        <w:t>Entrepreneurship in the Balkans</w:t>
      </w:r>
      <w:r w:rsidRPr="00061DB8">
        <w:rPr>
          <w:rFonts w:ascii="Times New Roman" w:hAnsi="Times New Roman" w:cs="Times New Roman"/>
          <w:noProof/>
          <w:szCs w:val="24"/>
        </w:rPr>
        <w:t>, Springer Berlin Heidelberg, Berlin, Heidelberg, pp. 217–250.</w:t>
      </w:r>
    </w:p>
    <w:p w14:paraId="74B6C256"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Ramadani, V. and Schneider, R.C. (Eds.). (2013), </w:t>
      </w:r>
      <w:r w:rsidRPr="00061DB8">
        <w:rPr>
          <w:rFonts w:ascii="Times New Roman" w:hAnsi="Times New Roman" w:cs="Times New Roman"/>
          <w:i/>
          <w:iCs/>
          <w:noProof/>
          <w:szCs w:val="24"/>
        </w:rPr>
        <w:t>Entrepreneurship in the Balkans</w:t>
      </w:r>
      <w:r w:rsidRPr="00061DB8">
        <w:rPr>
          <w:rFonts w:ascii="Times New Roman" w:hAnsi="Times New Roman" w:cs="Times New Roman"/>
          <w:noProof/>
          <w:szCs w:val="24"/>
        </w:rPr>
        <w:t>, Springer Berlin Heidelberg, Berlin, Heidelberg, available at:https://doi.org/10.1007/978-3-642-36577-5.</w:t>
      </w:r>
    </w:p>
    <w:p w14:paraId="224A5D4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Rantanen, T. and Toikko, T. (2017), “The relationship between individualism and entrepreneurial intention – a Finnish perspective”, </w:t>
      </w:r>
      <w:r w:rsidRPr="00061DB8">
        <w:rPr>
          <w:rFonts w:ascii="Times New Roman" w:hAnsi="Times New Roman" w:cs="Times New Roman"/>
          <w:i/>
          <w:iCs/>
          <w:noProof/>
          <w:szCs w:val="24"/>
        </w:rPr>
        <w:t>Journal of Enterprising Communities</w:t>
      </w:r>
      <w:r w:rsidRPr="00061DB8">
        <w:rPr>
          <w:rFonts w:ascii="Times New Roman" w:hAnsi="Times New Roman" w:cs="Times New Roman"/>
          <w:noProof/>
          <w:szCs w:val="24"/>
        </w:rPr>
        <w:t>, Emerald Group Publishing Ltd., Vol. 11 No. 2, pp. 289–306.</w:t>
      </w:r>
    </w:p>
    <w:p w14:paraId="19E9F06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Ratten, V. (2017), “Entrepreneurial universities: the role of communities, people and places”, </w:t>
      </w:r>
      <w:r w:rsidRPr="00061DB8">
        <w:rPr>
          <w:rFonts w:ascii="Times New Roman" w:hAnsi="Times New Roman" w:cs="Times New Roman"/>
          <w:i/>
          <w:iCs/>
          <w:noProof/>
          <w:szCs w:val="24"/>
        </w:rPr>
        <w:t>Journal of Enterprising Communities</w:t>
      </w:r>
      <w:r w:rsidRPr="00061DB8">
        <w:rPr>
          <w:rFonts w:ascii="Times New Roman" w:hAnsi="Times New Roman" w:cs="Times New Roman"/>
          <w:noProof/>
          <w:szCs w:val="24"/>
        </w:rPr>
        <w:t>, Emerald Group Publishing Ltd., Vol. 11 No. 3, pp. 310–315.</w:t>
      </w:r>
    </w:p>
    <w:p w14:paraId="3EB92179"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Rodrigues, G.R., Dinis, A., Do, A., Ferreira, J. and Raposo, M. (2012), “The Effect of an Entrepreneurial Training Programme on Entrepreneurial Traits and Intention of Secondary Students”, in Burger-Helmchen, T. (Ed.), </w:t>
      </w:r>
      <w:r w:rsidRPr="00061DB8">
        <w:rPr>
          <w:rFonts w:ascii="Times New Roman" w:hAnsi="Times New Roman" w:cs="Times New Roman"/>
          <w:i/>
          <w:iCs/>
          <w:noProof/>
          <w:szCs w:val="24"/>
        </w:rPr>
        <w:t>Entrepreneurship - Born, Made and Educated</w:t>
      </w:r>
      <w:r w:rsidRPr="00061DB8">
        <w:rPr>
          <w:rFonts w:ascii="Times New Roman" w:hAnsi="Times New Roman" w:cs="Times New Roman"/>
          <w:noProof/>
          <w:szCs w:val="24"/>
        </w:rPr>
        <w:t>, InTech, Rijeka, Croatia, pp. 77–92.</w:t>
      </w:r>
    </w:p>
    <w:p w14:paraId="5F45E84F"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Sánchez-Escobedo, M. de la C., Díaz-Casero, J.C., Hernández-Mogollón, R. and Postigo-Jiménez, M.V. (2011), “Perceptions and attitudes towards entrepreneurship. An analysis of gender among university students”, </w:t>
      </w:r>
      <w:r w:rsidRPr="00061DB8">
        <w:rPr>
          <w:rFonts w:ascii="Times New Roman" w:hAnsi="Times New Roman" w:cs="Times New Roman"/>
          <w:i/>
          <w:iCs/>
          <w:noProof/>
          <w:szCs w:val="24"/>
        </w:rPr>
        <w:t>International Entrepreneurship and Management Journal</w:t>
      </w:r>
      <w:r w:rsidRPr="00061DB8">
        <w:rPr>
          <w:rFonts w:ascii="Times New Roman" w:hAnsi="Times New Roman" w:cs="Times New Roman"/>
          <w:noProof/>
          <w:szCs w:val="24"/>
        </w:rPr>
        <w:t>, Springer US, Vol. 7 No. 4, pp. 443–463.</w:t>
      </w:r>
    </w:p>
    <w:p w14:paraId="17EE183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Sánchez, J.C. (2011), “University training for entrepreneurial competencies: Its impact on intention of venture creation”, </w:t>
      </w:r>
      <w:r w:rsidRPr="00061DB8">
        <w:rPr>
          <w:rFonts w:ascii="Times New Roman" w:hAnsi="Times New Roman" w:cs="Times New Roman"/>
          <w:i/>
          <w:iCs/>
          <w:noProof/>
          <w:szCs w:val="24"/>
        </w:rPr>
        <w:t>International Entrepreneurship and Management Journal</w:t>
      </w:r>
      <w:r w:rsidRPr="00061DB8">
        <w:rPr>
          <w:rFonts w:ascii="Times New Roman" w:hAnsi="Times New Roman" w:cs="Times New Roman"/>
          <w:noProof/>
          <w:szCs w:val="24"/>
        </w:rPr>
        <w:t>, Springer US, Vol. 7 No. 2, pp. 239–254.</w:t>
      </w:r>
    </w:p>
    <w:p w14:paraId="2424811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Sánchez, J.C. (2013), “The Impact of an Entrepreneurship Education Program on Entrepreneurial Competencies and Intention”, </w:t>
      </w:r>
      <w:r w:rsidRPr="00061DB8">
        <w:rPr>
          <w:rFonts w:ascii="Times New Roman" w:hAnsi="Times New Roman" w:cs="Times New Roman"/>
          <w:i/>
          <w:iCs/>
          <w:noProof/>
          <w:szCs w:val="24"/>
        </w:rPr>
        <w:t>Journal of Small Business Management</w:t>
      </w:r>
      <w:r w:rsidRPr="00061DB8">
        <w:rPr>
          <w:rFonts w:ascii="Times New Roman" w:hAnsi="Times New Roman" w:cs="Times New Roman"/>
          <w:noProof/>
          <w:szCs w:val="24"/>
        </w:rPr>
        <w:t>, John Wiley &amp; Sons, Ltd (10.1111), Vol. 51 No. 3, pp. 447–465.</w:t>
      </w:r>
    </w:p>
    <w:p w14:paraId="27798AF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Schwab, K. (2018), </w:t>
      </w:r>
      <w:r w:rsidRPr="00061DB8">
        <w:rPr>
          <w:rFonts w:ascii="Times New Roman" w:hAnsi="Times New Roman" w:cs="Times New Roman"/>
          <w:i/>
          <w:iCs/>
          <w:noProof/>
          <w:szCs w:val="24"/>
        </w:rPr>
        <w:t>The Global Competitiveness Report 2018</w:t>
      </w:r>
      <w:r w:rsidRPr="00061DB8">
        <w:rPr>
          <w:rFonts w:ascii="Times New Roman" w:hAnsi="Times New Roman" w:cs="Times New Roman"/>
          <w:noProof/>
          <w:szCs w:val="24"/>
        </w:rPr>
        <w:t>, Geneva, Switzerland, available at: https://www.weforum.org/reports/the-global-competitveness-report-2018 (accessed 3 January 2019).</w:t>
      </w:r>
    </w:p>
    <w:p w14:paraId="7CD56C10"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Shinnar, R.S., Giacomin, O. and Janssen, F. (2012), “Entrepreneurial Perceptions and Intentions: The Role of Gender and Culture”, </w:t>
      </w:r>
      <w:r w:rsidRPr="00061DB8">
        <w:rPr>
          <w:rFonts w:ascii="Times New Roman" w:hAnsi="Times New Roman" w:cs="Times New Roman"/>
          <w:i/>
          <w:iCs/>
          <w:noProof/>
          <w:szCs w:val="24"/>
        </w:rPr>
        <w:t>Entrepreneurship Theory and Practice</w:t>
      </w:r>
      <w:r w:rsidRPr="00061DB8">
        <w:rPr>
          <w:rFonts w:ascii="Times New Roman" w:hAnsi="Times New Roman" w:cs="Times New Roman"/>
          <w:noProof/>
          <w:szCs w:val="24"/>
        </w:rPr>
        <w:t>, Vol. 36 No. 3, pp. 465–493.</w:t>
      </w:r>
    </w:p>
    <w:p w14:paraId="229F9A73"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Van Der Sluis, J., Van Praag, M. and Vijverberg, W. (2008), “Education and entrepreneurship selection and performance: a review of the empirical literature”, </w:t>
      </w:r>
      <w:r w:rsidRPr="00061DB8">
        <w:rPr>
          <w:rFonts w:ascii="Times New Roman" w:hAnsi="Times New Roman" w:cs="Times New Roman"/>
          <w:i/>
          <w:iCs/>
          <w:noProof/>
          <w:szCs w:val="24"/>
        </w:rPr>
        <w:t>Journal of Economic Surveys</w:t>
      </w:r>
      <w:r w:rsidRPr="00061DB8">
        <w:rPr>
          <w:rFonts w:ascii="Times New Roman" w:hAnsi="Times New Roman" w:cs="Times New Roman"/>
          <w:noProof/>
          <w:szCs w:val="24"/>
        </w:rPr>
        <w:t>, Vol. 22 No. 5, pp. 795–841.</w:t>
      </w:r>
    </w:p>
    <w:p w14:paraId="5FF4F256"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Souitaris, V., Zerbinati, S. and Al-Laham, A. (2007), “Do entrepreneurship programmes raise entrepreneurial intention of science and engineering students? The effect of learning, inspiration and resources”, </w:t>
      </w:r>
      <w:r w:rsidRPr="00061DB8">
        <w:rPr>
          <w:rFonts w:ascii="Times New Roman" w:hAnsi="Times New Roman" w:cs="Times New Roman"/>
          <w:i/>
          <w:iCs/>
          <w:noProof/>
          <w:szCs w:val="24"/>
        </w:rPr>
        <w:t>Journal of Business Venturing</w:t>
      </w:r>
      <w:r w:rsidRPr="00061DB8">
        <w:rPr>
          <w:rFonts w:ascii="Times New Roman" w:hAnsi="Times New Roman" w:cs="Times New Roman"/>
          <w:noProof/>
          <w:szCs w:val="24"/>
        </w:rPr>
        <w:t>, Elsevier, Vol. 22 No. 4, pp. 566–591.</w:t>
      </w:r>
    </w:p>
    <w:p w14:paraId="5301AEC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Stamboulis, Y. and Barlas, A. (2014), “Entrepreneurship education impact on student attitudes”, </w:t>
      </w:r>
      <w:r w:rsidRPr="00061DB8">
        <w:rPr>
          <w:rFonts w:ascii="Times New Roman" w:hAnsi="Times New Roman" w:cs="Times New Roman"/>
          <w:i/>
          <w:iCs/>
          <w:noProof/>
          <w:szCs w:val="24"/>
        </w:rPr>
        <w:t>The International Journal of Management Education</w:t>
      </w:r>
      <w:r w:rsidRPr="00061DB8">
        <w:rPr>
          <w:rFonts w:ascii="Times New Roman" w:hAnsi="Times New Roman" w:cs="Times New Roman"/>
          <w:noProof/>
          <w:szCs w:val="24"/>
        </w:rPr>
        <w:t>, Vol. 12 No. 3, pp. 365–373.</w:t>
      </w:r>
    </w:p>
    <w:p w14:paraId="029BB4FC"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Stuart, E.A. and Rubin, D.B. (2008), “Best Practices in Quasi–Experimental Designs: Matching Methods for Causal Inference”, in Osborne, J. (Ed.), </w:t>
      </w:r>
      <w:r w:rsidRPr="00061DB8">
        <w:rPr>
          <w:rFonts w:ascii="Times New Roman" w:hAnsi="Times New Roman" w:cs="Times New Roman"/>
          <w:i/>
          <w:iCs/>
          <w:noProof/>
          <w:szCs w:val="24"/>
        </w:rPr>
        <w:t>Best Practices in Quantitative Methods</w:t>
      </w:r>
      <w:r w:rsidRPr="00061DB8">
        <w:rPr>
          <w:rFonts w:ascii="Times New Roman" w:hAnsi="Times New Roman" w:cs="Times New Roman"/>
          <w:noProof/>
          <w:szCs w:val="24"/>
        </w:rPr>
        <w:t>, SAGE Publications, Inc., California, pp. 155–176.</w:t>
      </w:r>
    </w:p>
    <w:p w14:paraId="2A7AD81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Tabachnick, B.G. and Fidell, L.S. (2013), </w:t>
      </w:r>
      <w:r w:rsidRPr="00061DB8">
        <w:rPr>
          <w:rFonts w:ascii="Times New Roman" w:hAnsi="Times New Roman" w:cs="Times New Roman"/>
          <w:i/>
          <w:iCs/>
          <w:noProof/>
          <w:szCs w:val="24"/>
        </w:rPr>
        <w:t>Using Multivariate Statistics</w:t>
      </w:r>
      <w:r w:rsidRPr="00061DB8">
        <w:rPr>
          <w:rFonts w:ascii="Times New Roman" w:hAnsi="Times New Roman" w:cs="Times New Roman"/>
          <w:noProof/>
          <w:szCs w:val="24"/>
        </w:rPr>
        <w:t>, 6th ed., Boston: Pearson Education.</w:t>
      </w:r>
    </w:p>
    <w:p w14:paraId="45C12BE6"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Trochim, W.M.K., Donnelly, J.P. and Arora, K. (2016), </w:t>
      </w:r>
      <w:r w:rsidRPr="00061DB8">
        <w:rPr>
          <w:rFonts w:ascii="Times New Roman" w:hAnsi="Times New Roman" w:cs="Times New Roman"/>
          <w:i/>
          <w:iCs/>
          <w:noProof/>
          <w:szCs w:val="24"/>
        </w:rPr>
        <w:t>Research Methods: The Essential Knowledge Base</w:t>
      </w:r>
      <w:r w:rsidRPr="00061DB8">
        <w:rPr>
          <w:rFonts w:ascii="Times New Roman" w:hAnsi="Times New Roman" w:cs="Times New Roman"/>
          <w:noProof/>
          <w:szCs w:val="24"/>
        </w:rPr>
        <w:t>, 2nd ed., Cengage Learning, available at: https://www.cengage.co.uk/books/9781133954774/ (accessed 22 July 2018).</w:t>
      </w:r>
    </w:p>
    <w:p w14:paraId="1EBDE7DB"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Unger, J.M., Rauch, A., Frese, M. and Rosenbusch, N. (2011), “Human capital and entrepreneurial success: A meta-analytical review”, </w:t>
      </w:r>
      <w:r w:rsidRPr="00061DB8">
        <w:rPr>
          <w:rFonts w:ascii="Times New Roman" w:hAnsi="Times New Roman" w:cs="Times New Roman"/>
          <w:i/>
          <w:iCs/>
          <w:noProof/>
          <w:szCs w:val="24"/>
        </w:rPr>
        <w:t>Journal of Business Venturing</w:t>
      </w:r>
      <w:r w:rsidRPr="00061DB8">
        <w:rPr>
          <w:rFonts w:ascii="Times New Roman" w:hAnsi="Times New Roman" w:cs="Times New Roman"/>
          <w:noProof/>
          <w:szCs w:val="24"/>
        </w:rPr>
        <w:t>, Vol. 26 No. 3, pp. 341–358.</w:t>
      </w:r>
    </w:p>
    <w:p w14:paraId="7674731A"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Urbano, D., Aparicio, S., Guerrero, M., Noguera, M. and Torrent-Sellens, J. (2017), “Institutional determinants of student employer entrepreneurs at Catalan universities”, </w:t>
      </w:r>
      <w:r w:rsidRPr="00061DB8">
        <w:rPr>
          <w:rFonts w:ascii="Times New Roman" w:hAnsi="Times New Roman" w:cs="Times New Roman"/>
          <w:i/>
          <w:iCs/>
          <w:noProof/>
          <w:szCs w:val="24"/>
        </w:rPr>
        <w:t>Technological Forecasting and Social Change</w:t>
      </w:r>
      <w:r w:rsidRPr="00061DB8">
        <w:rPr>
          <w:rFonts w:ascii="Times New Roman" w:hAnsi="Times New Roman" w:cs="Times New Roman"/>
          <w:noProof/>
          <w:szCs w:val="24"/>
        </w:rPr>
        <w:t>, North-Holland, Vol. 123, pp. 271–282.</w:t>
      </w:r>
    </w:p>
    <w:p w14:paraId="6C70B5A3"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Veciana, J.M., Aponte, M. and Urbano, D. (2005), “University Students’ Attitudes Towards Entrepreneurship: A Two Countries Comparison”, </w:t>
      </w:r>
      <w:r w:rsidRPr="00061DB8">
        <w:rPr>
          <w:rFonts w:ascii="Times New Roman" w:hAnsi="Times New Roman" w:cs="Times New Roman"/>
          <w:i/>
          <w:iCs/>
          <w:noProof/>
          <w:szCs w:val="24"/>
        </w:rPr>
        <w:t>The International Entrepreneurship and Management Journal</w:t>
      </w:r>
      <w:r w:rsidRPr="00061DB8">
        <w:rPr>
          <w:rFonts w:ascii="Times New Roman" w:hAnsi="Times New Roman" w:cs="Times New Roman"/>
          <w:noProof/>
          <w:szCs w:val="24"/>
        </w:rPr>
        <w:t>, Kluwer Academic Publishers, Vol. 1 No. 2, pp. 165–182.</w:t>
      </w:r>
    </w:p>
    <w:p w14:paraId="3AF51E88"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Volery, T., Müller, S., Oser, F., Naepflin, C. and del Rey, N. (2013), “The Impact of Entrepreneurship Education on Human Capital at Upper-Secondary Level”, </w:t>
      </w:r>
      <w:r w:rsidRPr="00061DB8">
        <w:rPr>
          <w:rFonts w:ascii="Times New Roman" w:hAnsi="Times New Roman" w:cs="Times New Roman"/>
          <w:i/>
          <w:iCs/>
          <w:noProof/>
          <w:szCs w:val="24"/>
        </w:rPr>
        <w:t>Journal of Small Business Management</w:t>
      </w:r>
      <w:r w:rsidRPr="00061DB8">
        <w:rPr>
          <w:rFonts w:ascii="Times New Roman" w:hAnsi="Times New Roman" w:cs="Times New Roman"/>
          <w:noProof/>
          <w:szCs w:val="24"/>
        </w:rPr>
        <w:t>, John Wiley &amp; Sons, Ltd (10.1111), Vol. 51 No. 3, pp. 429–446.</w:t>
      </w:r>
    </w:p>
    <w:p w14:paraId="68A12C08"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Westhead, P. and Solesvik, M.Z. (2016), “Entrepreneurship education and entrepreneurial intention: Do female students benefit?”, </w:t>
      </w:r>
      <w:r w:rsidRPr="00061DB8">
        <w:rPr>
          <w:rFonts w:ascii="Times New Roman" w:hAnsi="Times New Roman" w:cs="Times New Roman"/>
          <w:i/>
          <w:iCs/>
          <w:noProof/>
          <w:szCs w:val="24"/>
        </w:rPr>
        <w:t>International Small Business Journal</w:t>
      </w:r>
      <w:r w:rsidRPr="00061DB8">
        <w:rPr>
          <w:rFonts w:ascii="Times New Roman" w:hAnsi="Times New Roman" w:cs="Times New Roman"/>
          <w:noProof/>
          <w:szCs w:val="24"/>
        </w:rPr>
        <w:t>, SAGE PublicationsSage UK: London, England, Vol. 34 No. 8, pp. 979–1003.</w:t>
      </w:r>
    </w:p>
    <w:p w14:paraId="0A232CF0"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szCs w:val="24"/>
        </w:rPr>
      </w:pPr>
      <w:r w:rsidRPr="00061DB8">
        <w:rPr>
          <w:rFonts w:ascii="Times New Roman" w:hAnsi="Times New Roman" w:cs="Times New Roman"/>
          <w:noProof/>
          <w:szCs w:val="24"/>
        </w:rPr>
        <w:t xml:space="preserve">Wilson, F., Kickul, J. and Marlino, D. (2007), “Gender, Entrepreneurial Self-Efficacy, and Entrepreneurial Career Intentions: Implications for Entrepreneurship Education”, </w:t>
      </w:r>
      <w:r w:rsidRPr="00061DB8">
        <w:rPr>
          <w:rFonts w:ascii="Times New Roman" w:hAnsi="Times New Roman" w:cs="Times New Roman"/>
          <w:i/>
          <w:iCs/>
          <w:noProof/>
          <w:szCs w:val="24"/>
        </w:rPr>
        <w:t>Entrepreneurship Theory and Practice</w:t>
      </w:r>
      <w:r w:rsidRPr="00061DB8">
        <w:rPr>
          <w:rFonts w:ascii="Times New Roman" w:hAnsi="Times New Roman" w:cs="Times New Roman"/>
          <w:noProof/>
          <w:szCs w:val="24"/>
        </w:rPr>
        <w:t>, Wiley/Blackwell (10.1111), Vol. 31 No. 3, pp. 387–406.</w:t>
      </w:r>
    </w:p>
    <w:p w14:paraId="027FBA99" w14:textId="77777777" w:rsidR="00061DB8" w:rsidRPr="00061DB8" w:rsidRDefault="00061DB8" w:rsidP="00061DB8">
      <w:pPr>
        <w:widowControl w:val="0"/>
        <w:autoSpaceDE w:val="0"/>
        <w:autoSpaceDN w:val="0"/>
        <w:adjustRightInd w:val="0"/>
        <w:spacing w:after="0" w:line="240" w:lineRule="auto"/>
        <w:ind w:left="480" w:hanging="480"/>
        <w:rPr>
          <w:rFonts w:ascii="Times New Roman" w:hAnsi="Times New Roman" w:cs="Times New Roman"/>
          <w:noProof/>
        </w:rPr>
      </w:pPr>
      <w:r w:rsidRPr="00061DB8">
        <w:rPr>
          <w:rFonts w:ascii="Times New Roman" w:hAnsi="Times New Roman" w:cs="Times New Roman"/>
          <w:noProof/>
          <w:szCs w:val="24"/>
        </w:rPr>
        <w:t xml:space="preserve">van der Zwan, P., Thurik, R., Verheul, I. and Hessels, J. (2016), “Factors influencing the entrepreneurial engagement of opportunity and necessity entrepreneurs”, </w:t>
      </w:r>
      <w:r w:rsidRPr="00061DB8">
        <w:rPr>
          <w:rFonts w:ascii="Times New Roman" w:hAnsi="Times New Roman" w:cs="Times New Roman"/>
          <w:i/>
          <w:iCs/>
          <w:noProof/>
          <w:szCs w:val="24"/>
        </w:rPr>
        <w:t>Eurasian Business Review</w:t>
      </w:r>
      <w:r w:rsidRPr="00061DB8">
        <w:rPr>
          <w:rFonts w:ascii="Times New Roman" w:hAnsi="Times New Roman" w:cs="Times New Roman"/>
          <w:noProof/>
          <w:szCs w:val="24"/>
        </w:rPr>
        <w:t>, Springer International Publishing, Vol. 6 No. 3, pp. 273–295.</w:t>
      </w:r>
    </w:p>
    <w:p w14:paraId="79263707" w14:textId="77777777" w:rsidR="00095402" w:rsidRPr="00D92E77" w:rsidRDefault="00AA7FEB" w:rsidP="00197735">
      <w:pPr>
        <w:pStyle w:val="StyleLeft0cmHanging085cmAfter0ptLinespacing"/>
        <w:rPr>
          <w:szCs w:val="22"/>
          <w:lang w:val="en-US"/>
        </w:rPr>
      </w:pPr>
      <w:r w:rsidRPr="00D92E77">
        <w:rPr>
          <w:szCs w:val="22"/>
          <w:lang w:val="en-US"/>
        </w:rPr>
        <w:fldChar w:fldCharType="end"/>
      </w:r>
    </w:p>
    <w:p w14:paraId="4A19F145" w14:textId="77777777" w:rsidR="0051565B" w:rsidRPr="00D92E77" w:rsidRDefault="0051565B" w:rsidP="004A50BD">
      <w:pPr>
        <w:spacing w:after="0" w:line="240" w:lineRule="auto"/>
        <w:jc w:val="left"/>
      </w:pPr>
    </w:p>
    <w:sectPr w:rsidR="0051565B" w:rsidRPr="00D92E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E00FCB"/>
    <w:multiLevelType w:val="multilevel"/>
    <w:tmpl w:val="88B296BA"/>
    <w:lvl w:ilvl="0">
      <w:start w:val="15"/>
      <w:numFmt w:val="lowerLetter"/>
      <w:lvlText w:val="%1"/>
      <w:lvlJc w:val="left"/>
      <w:pPr>
        <w:ind w:left="1044" w:hanging="925"/>
      </w:pPr>
      <w:rPr>
        <w:rFonts w:hint="default"/>
      </w:rPr>
    </w:lvl>
    <w:lvl w:ilvl="1">
      <w:start w:val="12"/>
      <w:numFmt w:val="upperLetter"/>
      <w:lvlText w:val="%1.%2"/>
      <w:lvlJc w:val="left"/>
      <w:pPr>
        <w:ind w:left="1044" w:hanging="925"/>
      </w:pPr>
      <w:rPr>
        <w:rFonts w:hint="default"/>
      </w:rPr>
    </w:lvl>
    <w:lvl w:ilvl="2">
      <w:start w:val="1"/>
      <w:numFmt w:val="lowerLetter"/>
      <w:lvlText w:val="%1.%2.%3"/>
      <w:lvlJc w:val="left"/>
      <w:pPr>
        <w:ind w:left="1044" w:hanging="925"/>
      </w:pPr>
      <w:rPr>
        <w:rFonts w:hint="default"/>
      </w:rPr>
    </w:lvl>
    <w:lvl w:ilvl="3">
      <w:start w:val="16"/>
      <w:numFmt w:val="upperLetter"/>
      <w:lvlText w:val="%1.%2.%3.%4"/>
      <w:lvlJc w:val="left"/>
      <w:pPr>
        <w:ind w:left="1044" w:hanging="925"/>
      </w:pPr>
      <w:rPr>
        <w:rFonts w:hint="default"/>
      </w:rPr>
    </w:lvl>
    <w:lvl w:ilvl="4">
      <w:start w:val="1"/>
      <w:numFmt w:val="decimal"/>
      <w:lvlText w:val="%1.%2.%3.%4.%5"/>
      <w:lvlJc w:val="left"/>
      <w:pPr>
        <w:ind w:left="1044" w:hanging="925"/>
      </w:pPr>
      <w:rPr>
        <w:rFonts w:ascii="Arial Narrow" w:eastAsia="Arial Narrow" w:hAnsi="Arial Narrow" w:cs="Arial Narrow" w:hint="default"/>
        <w:color w:val="231F20"/>
        <w:spacing w:val="-23"/>
        <w:w w:val="89"/>
        <w:sz w:val="16"/>
        <w:szCs w:val="16"/>
      </w:rPr>
    </w:lvl>
    <w:lvl w:ilvl="5">
      <w:numFmt w:val="bullet"/>
      <w:lvlText w:val="•"/>
      <w:lvlJc w:val="left"/>
      <w:pPr>
        <w:ind w:left="2972" w:hanging="925"/>
      </w:pPr>
      <w:rPr>
        <w:rFonts w:hint="default"/>
      </w:rPr>
    </w:lvl>
    <w:lvl w:ilvl="6">
      <w:numFmt w:val="bullet"/>
      <w:lvlText w:val="•"/>
      <w:lvlJc w:val="left"/>
      <w:pPr>
        <w:ind w:left="3358" w:hanging="925"/>
      </w:pPr>
      <w:rPr>
        <w:rFonts w:hint="default"/>
      </w:rPr>
    </w:lvl>
    <w:lvl w:ilvl="7">
      <w:numFmt w:val="bullet"/>
      <w:lvlText w:val="•"/>
      <w:lvlJc w:val="left"/>
      <w:pPr>
        <w:ind w:left="3744" w:hanging="925"/>
      </w:pPr>
      <w:rPr>
        <w:rFonts w:hint="default"/>
      </w:rPr>
    </w:lvl>
    <w:lvl w:ilvl="8">
      <w:numFmt w:val="bullet"/>
      <w:lvlText w:val="•"/>
      <w:lvlJc w:val="left"/>
      <w:pPr>
        <w:ind w:left="4131" w:hanging="925"/>
      </w:pPr>
      <w:rPr>
        <w:rFonts w:hint="default"/>
      </w:rPr>
    </w:lvl>
  </w:abstractNum>
  <w:abstractNum w:abstractNumId="1" w15:restartNumberingAfterBreak="0">
    <w:nsid w:val="26874004"/>
    <w:multiLevelType w:val="multilevel"/>
    <w:tmpl w:val="0809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 w15:restartNumberingAfterBreak="0">
    <w:nsid w:val="652D403A"/>
    <w:multiLevelType w:val="hybridMultilevel"/>
    <w:tmpl w:val="7A080D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MwMLc0NTeyMLc0MjBU0lEKTi0uzszPAykwtKgFAHy4rNAtAAAA"/>
  </w:docVars>
  <w:rsids>
    <w:rsidRoot w:val="00AE7CF2"/>
    <w:rsid w:val="000443EF"/>
    <w:rsid w:val="000502A4"/>
    <w:rsid w:val="00051E02"/>
    <w:rsid w:val="00055F8C"/>
    <w:rsid w:val="00061DB8"/>
    <w:rsid w:val="00062CD5"/>
    <w:rsid w:val="00095402"/>
    <w:rsid w:val="000D3CED"/>
    <w:rsid w:val="000F7FC5"/>
    <w:rsid w:val="00102262"/>
    <w:rsid w:val="001068CE"/>
    <w:rsid w:val="00111E12"/>
    <w:rsid w:val="00115204"/>
    <w:rsid w:val="00143349"/>
    <w:rsid w:val="00145877"/>
    <w:rsid w:val="001729B9"/>
    <w:rsid w:val="00176D8F"/>
    <w:rsid w:val="0018029B"/>
    <w:rsid w:val="00197735"/>
    <w:rsid w:val="001A1184"/>
    <w:rsid w:val="001A2669"/>
    <w:rsid w:val="001B1435"/>
    <w:rsid w:val="001C38CA"/>
    <w:rsid w:val="001E3921"/>
    <w:rsid w:val="001E6A32"/>
    <w:rsid w:val="001F11C3"/>
    <w:rsid w:val="002277D8"/>
    <w:rsid w:val="00232B13"/>
    <w:rsid w:val="002341A0"/>
    <w:rsid w:val="0027463C"/>
    <w:rsid w:val="002B0C3B"/>
    <w:rsid w:val="002E521B"/>
    <w:rsid w:val="003130F5"/>
    <w:rsid w:val="00330F8F"/>
    <w:rsid w:val="003450B2"/>
    <w:rsid w:val="00366E85"/>
    <w:rsid w:val="003A0F6B"/>
    <w:rsid w:val="003A3D41"/>
    <w:rsid w:val="003B14A5"/>
    <w:rsid w:val="003D1E30"/>
    <w:rsid w:val="003F0B83"/>
    <w:rsid w:val="004268A7"/>
    <w:rsid w:val="004707C5"/>
    <w:rsid w:val="00475146"/>
    <w:rsid w:val="00481BCB"/>
    <w:rsid w:val="004972B1"/>
    <w:rsid w:val="00497AC9"/>
    <w:rsid w:val="004A50BD"/>
    <w:rsid w:val="00504DB8"/>
    <w:rsid w:val="0051158D"/>
    <w:rsid w:val="005125DA"/>
    <w:rsid w:val="0051565B"/>
    <w:rsid w:val="005312D4"/>
    <w:rsid w:val="00565610"/>
    <w:rsid w:val="005A48FF"/>
    <w:rsid w:val="005D5015"/>
    <w:rsid w:val="005E0CD6"/>
    <w:rsid w:val="005E2314"/>
    <w:rsid w:val="00601BC3"/>
    <w:rsid w:val="00611859"/>
    <w:rsid w:val="00613755"/>
    <w:rsid w:val="00662BBF"/>
    <w:rsid w:val="00683D18"/>
    <w:rsid w:val="0069011B"/>
    <w:rsid w:val="006F7B92"/>
    <w:rsid w:val="00705C23"/>
    <w:rsid w:val="00710938"/>
    <w:rsid w:val="007143A0"/>
    <w:rsid w:val="00725E9F"/>
    <w:rsid w:val="00730A2A"/>
    <w:rsid w:val="00736389"/>
    <w:rsid w:val="00746E94"/>
    <w:rsid w:val="00780936"/>
    <w:rsid w:val="007A3F1F"/>
    <w:rsid w:val="007C7530"/>
    <w:rsid w:val="008264FE"/>
    <w:rsid w:val="008327EA"/>
    <w:rsid w:val="008376FC"/>
    <w:rsid w:val="00861854"/>
    <w:rsid w:val="00861E21"/>
    <w:rsid w:val="00876806"/>
    <w:rsid w:val="008A1B8D"/>
    <w:rsid w:val="008B2981"/>
    <w:rsid w:val="008E5341"/>
    <w:rsid w:val="00910D10"/>
    <w:rsid w:val="00933601"/>
    <w:rsid w:val="00940548"/>
    <w:rsid w:val="00947DAF"/>
    <w:rsid w:val="00976B09"/>
    <w:rsid w:val="00991469"/>
    <w:rsid w:val="009A474F"/>
    <w:rsid w:val="00A13382"/>
    <w:rsid w:val="00A2127A"/>
    <w:rsid w:val="00A35495"/>
    <w:rsid w:val="00A43CA5"/>
    <w:rsid w:val="00A560AD"/>
    <w:rsid w:val="00A7374A"/>
    <w:rsid w:val="00AA308A"/>
    <w:rsid w:val="00AA7FEB"/>
    <w:rsid w:val="00AB0889"/>
    <w:rsid w:val="00AB2EE3"/>
    <w:rsid w:val="00AD203F"/>
    <w:rsid w:val="00AE7CF2"/>
    <w:rsid w:val="00AF27F5"/>
    <w:rsid w:val="00B01002"/>
    <w:rsid w:val="00B51952"/>
    <w:rsid w:val="00B953CF"/>
    <w:rsid w:val="00BB3605"/>
    <w:rsid w:val="00C436DA"/>
    <w:rsid w:val="00C633AE"/>
    <w:rsid w:val="00C644D3"/>
    <w:rsid w:val="00C72201"/>
    <w:rsid w:val="00C773C4"/>
    <w:rsid w:val="00CD1468"/>
    <w:rsid w:val="00CF5D05"/>
    <w:rsid w:val="00D40697"/>
    <w:rsid w:val="00D43CB4"/>
    <w:rsid w:val="00D560A4"/>
    <w:rsid w:val="00D6168F"/>
    <w:rsid w:val="00D66CE2"/>
    <w:rsid w:val="00D8212A"/>
    <w:rsid w:val="00D84852"/>
    <w:rsid w:val="00D92E77"/>
    <w:rsid w:val="00D9347C"/>
    <w:rsid w:val="00D95A70"/>
    <w:rsid w:val="00D961A0"/>
    <w:rsid w:val="00DD28F9"/>
    <w:rsid w:val="00DE1122"/>
    <w:rsid w:val="00DE206A"/>
    <w:rsid w:val="00E267F9"/>
    <w:rsid w:val="00E34DD1"/>
    <w:rsid w:val="00E57E56"/>
    <w:rsid w:val="00E72F88"/>
    <w:rsid w:val="00E83996"/>
    <w:rsid w:val="00EB5D9D"/>
    <w:rsid w:val="00EC0D2C"/>
    <w:rsid w:val="00EC4A9E"/>
    <w:rsid w:val="00EC6751"/>
    <w:rsid w:val="00EE0555"/>
    <w:rsid w:val="00EF6E9C"/>
    <w:rsid w:val="00F2425A"/>
    <w:rsid w:val="00F5493B"/>
    <w:rsid w:val="00F66BEA"/>
    <w:rsid w:val="00F93A6D"/>
    <w:rsid w:val="00FA77D8"/>
    <w:rsid w:val="00FB0ECB"/>
    <w:rsid w:val="00FC02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C05F1"/>
  <w15:chartTrackingRefBased/>
  <w15:docId w15:val="{266354AF-27C0-4AAA-B9F0-E048E66B43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560AD"/>
    <w:pPr>
      <w:spacing w:after="120"/>
      <w:jc w:val="both"/>
    </w:pPr>
  </w:style>
  <w:style w:type="paragraph" w:styleId="Nadpis1">
    <w:name w:val="heading 1"/>
    <w:basedOn w:val="Normln"/>
    <w:next w:val="Normln"/>
    <w:link w:val="Nadpis1Char"/>
    <w:uiPriority w:val="9"/>
    <w:qFormat/>
    <w:rsid w:val="00AA7FEB"/>
    <w:pPr>
      <w:keepNext/>
      <w:keepLines/>
      <w:numPr>
        <w:numId w:val="1"/>
      </w:numPr>
      <w:spacing w:before="240" w:after="0"/>
      <w:outlineLvl w:val="0"/>
    </w:pPr>
    <w:rPr>
      <w:rFonts w:asciiTheme="majorHAnsi" w:eastAsiaTheme="majorEastAsia" w:hAnsiTheme="majorHAnsi" w:cstheme="majorBidi"/>
      <w:b/>
      <w:noProof/>
      <w:szCs w:val="32"/>
    </w:rPr>
  </w:style>
  <w:style w:type="paragraph" w:styleId="Nadpis2">
    <w:name w:val="heading 2"/>
    <w:basedOn w:val="Normln"/>
    <w:next w:val="Normln"/>
    <w:link w:val="Nadpis2Char"/>
    <w:uiPriority w:val="9"/>
    <w:unhideWhenUsed/>
    <w:qFormat/>
    <w:rsid w:val="00AA7FEB"/>
    <w:pPr>
      <w:keepNext/>
      <w:keepLines/>
      <w:numPr>
        <w:ilvl w:val="1"/>
        <w:numId w:val="1"/>
      </w:numPr>
      <w:spacing w:before="240" w:after="0"/>
      <w:ind w:left="578" w:hanging="578"/>
      <w:outlineLvl w:val="1"/>
    </w:pPr>
    <w:rPr>
      <w:rFonts w:asciiTheme="majorHAnsi" w:eastAsiaTheme="majorEastAsia" w:hAnsiTheme="majorHAnsi" w:cstheme="majorBidi"/>
      <w:b/>
      <w:noProof/>
      <w:szCs w:val="26"/>
    </w:rPr>
  </w:style>
  <w:style w:type="paragraph" w:styleId="Nadpis3">
    <w:name w:val="heading 3"/>
    <w:basedOn w:val="Normln"/>
    <w:next w:val="Normln"/>
    <w:link w:val="Nadpis3Char"/>
    <w:uiPriority w:val="9"/>
    <w:semiHidden/>
    <w:unhideWhenUsed/>
    <w:qFormat/>
    <w:rsid w:val="00095402"/>
    <w:pPr>
      <w:keepNext/>
      <w:keepLines/>
      <w:numPr>
        <w:ilvl w:val="2"/>
        <w:numId w:val="1"/>
      </w:numPr>
      <w:spacing w:before="40" w:after="0"/>
      <w:outlineLvl w:val="2"/>
    </w:pPr>
    <w:rPr>
      <w:rFonts w:asciiTheme="majorHAnsi" w:eastAsiaTheme="majorEastAsia" w:hAnsiTheme="majorHAnsi" w:cstheme="majorBidi"/>
      <w:noProof/>
      <w:color w:val="1F4D78" w:themeColor="accent1" w:themeShade="7F"/>
      <w:sz w:val="24"/>
      <w:szCs w:val="24"/>
    </w:rPr>
  </w:style>
  <w:style w:type="paragraph" w:styleId="Nadpis4">
    <w:name w:val="heading 4"/>
    <w:basedOn w:val="Normln"/>
    <w:next w:val="Normln"/>
    <w:link w:val="Nadpis4Char"/>
    <w:uiPriority w:val="9"/>
    <w:semiHidden/>
    <w:unhideWhenUsed/>
    <w:qFormat/>
    <w:rsid w:val="00095402"/>
    <w:pPr>
      <w:keepNext/>
      <w:keepLines/>
      <w:numPr>
        <w:ilvl w:val="3"/>
        <w:numId w:val="1"/>
      </w:numPr>
      <w:spacing w:before="40" w:after="0"/>
      <w:outlineLvl w:val="3"/>
    </w:pPr>
    <w:rPr>
      <w:rFonts w:asciiTheme="majorHAnsi" w:eastAsiaTheme="majorEastAsia" w:hAnsiTheme="majorHAnsi" w:cstheme="majorBidi"/>
      <w:i/>
      <w:iCs/>
      <w:noProof/>
      <w:color w:val="2E74B5" w:themeColor="accent1" w:themeShade="BF"/>
    </w:rPr>
  </w:style>
  <w:style w:type="paragraph" w:styleId="Nadpis5">
    <w:name w:val="heading 5"/>
    <w:basedOn w:val="Normln"/>
    <w:next w:val="Normln"/>
    <w:link w:val="Nadpis5Char"/>
    <w:uiPriority w:val="9"/>
    <w:semiHidden/>
    <w:unhideWhenUsed/>
    <w:qFormat/>
    <w:rsid w:val="00095402"/>
    <w:pPr>
      <w:keepNext/>
      <w:keepLines/>
      <w:numPr>
        <w:ilvl w:val="4"/>
        <w:numId w:val="1"/>
      </w:numPr>
      <w:spacing w:before="40" w:after="0"/>
      <w:outlineLvl w:val="4"/>
    </w:pPr>
    <w:rPr>
      <w:rFonts w:asciiTheme="majorHAnsi" w:eastAsiaTheme="majorEastAsia" w:hAnsiTheme="majorHAnsi" w:cstheme="majorBidi"/>
      <w:noProof/>
      <w:color w:val="2E74B5" w:themeColor="accent1" w:themeShade="BF"/>
    </w:rPr>
  </w:style>
  <w:style w:type="paragraph" w:styleId="Nadpis6">
    <w:name w:val="heading 6"/>
    <w:basedOn w:val="Normln"/>
    <w:next w:val="Normln"/>
    <w:link w:val="Nadpis6Char"/>
    <w:uiPriority w:val="9"/>
    <w:semiHidden/>
    <w:unhideWhenUsed/>
    <w:qFormat/>
    <w:rsid w:val="00095402"/>
    <w:pPr>
      <w:keepNext/>
      <w:keepLines/>
      <w:numPr>
        <w:ilvl w:val="5"/>
        <w:numId w:val="1"/>
      </w:numPr>
      <w:spacing w:before="40" w:after="0"/>
      <w:outlineLvl w:val="5"/>
    </w:pPr>
    <w:rPr>
      <w:rFonts w:asciiTheme="majorHAnsi" w:eastAsiaTheme="majorEastAsia" w:hAnsiTheme="majorHAnsi" w:cstheme="majorBidi"/>
      <w:noProof/>
      <w:color w:val="1F4D78" w:themeColor="accent1" w:themeShade="7F"/>
    </w:rPr>
  </w:style>
  <w:style w:type="paragraph" w:styleId="Nadpis7">
    <w:name w:val="heading 7"/>
    <w:basedOn w:val="Normln"/>
    <w:next w:val="Normln"/>
    <w:link w:val="Nadpis7Char"/>
    <w:uiPriority w:val="9"/>
    <w:semiHidden/>
    <w:unhideWhenUsed/>
    <w:qFormat/>
    <w:rsid w:val="00095402"/>
    <w:pPr>
      <w:keepNext/>
      <w:keepLines/>
      <w:numPr>
        <w:ilvl w:val="6"/>
        <w:numId w:val="1"/>
      </w:numPr>
      <w:spacing w:before="40" w:after="0"/>
      <w:outlineLvl w:val="6"/>
    </w:pPr>
    <w:rPr>
      <w:rFonts w:asciiTheme="majorHAnsi" w:eastAsiaTheme="majorEastAsia" w:hAnsiTheme="majorHAnsi" w:cstheme="majorBidi"/>
      <w:i/>
      <w:iCs/>
      <w:noProof/>
      <w:color w:val="1F4D78" w:themeColor="accent1" w:themeShade="7F"/>
    </w:rPr>
  </w:style>
  <w:style w:type="paragraph" w:styleId="Nadpis8">
    <w:name w:val="heading 8"/>
    <w:basedOn w:val="Normln"/>
    <w:next w:val="Normln"/>
    <w:link w:val="Nadpis8Char"/>
    <w:uiPriority w:val="9"/>
    <w:semiHidden/>
    <w:unhideWhenUsed/>
    <w:qFormat/>
    <w:rsid w:val="00095402"/>
    <w:pPr>
      <w:keepNext/>
      <w:keepLines/>
      <w:numPr>
        <w:ilvl w:val="7"/>
        <w:numId w:val="1"/>
      </w:numPr>
      <w:spacing w:before="40" w:after="0"/>
      <w:outlineLvl w:val="7"/>
    </w:pPr>
    <w:rPr>
      <w:rFonts w:asciiTheme="majorHAnsi" w:eastAsiaTheme="majorEastAsia" w:hAnsiTheme="majorHAnsi" w:cstheme="majorBidi"/>
      <w:noProof/>
      <w:color w:val="272727" w:themeColor="text1" w:themeTint="D8"/>
      <w:sz w:val="21"/>
      <w:szCs w:val="21"/>
    </w:rPr>
  </w:style>
  <w:style w:type="paragraph" w:styleId="Nadpis9">
    <w:name w:val="heading 9"/>
    <w:basedOn w:val="Normln"/>
    <w:next w:val="Normln"/>
    <w:link w:val="Nadpis9Char"/>
    <w:uiPriority w:val="9"/>
    <w:semiHidden/>
    <w:unhideWhenUsed/>
    <w:qFormat/>
    <w:rsid w:val="00095402"/>
    <w:pPr>
      <w:keepNext/>
      <w:keepLines/>
      <w:numPr>
        <w:ilvl w:val="8"/>
        <w:numId w:val="1"/>
      </w:numPr>
      <w:spacing w:before="40" w:after="0"/>
      <w:outlineLvl w:val="8"/>
    </w:pPr>
    <w:rPr>
      <w:rFonts w:asciiTheme="majorHAnsi" w:eastAsiaTheme="majorEastAsia" w:hAnsiTheme="majorHAnsi" w:cstheme="majorBidi"/>
      <w:i/>
      <w:iCs/>
      <w:noProof/>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A7FEB"/>
    <w:rPr>
      <w:rFonts w:asciiTheme="majorHAnsi" w:eastAsiaTheme="majorEastAsia" w:hAnsiTheme="majorHAnsi" w:cstheme="majorBidi"/>
      <w:b/>
      <w:noProof/>
      <w:szCs w:val="32"/>
    </w:rPr>
  </w:style>
  <w:style w:type="character" w:customStyle="1" w:styleId="Nadpis2Char">
    <w:name w:val="Nadpis 2 Char"/>
    <w:basedOn w:val="Standardnpsmoodstavce"/>
    <w:link w:val="Nadpis2"/>
    <w:uiPriority w:val="9"/>
    <w:rsid w:val="00AA7FEB"/>
    <w:rPr>
      <w:rFonts w:asciiTheme="majorHAnsi" w:eastAsiaTheme="majorEastAsia" w:hAnsiTheme="majorHAnsi" w:cstheme="majorBidi"/>
      <w:b/>
      <w:noProof/>
      <w:szCs w:val="26"/>
    </w:rPr>
  </w:style>
  <w:style w:type="character" w:customStyle="1" w:styleId="Nadpis3Char">
    <w:name w:val="Nadpis 3 Char"/>
    <w:basedOn w:val="Standardnpsmoodstavce"/>
    <w:link w:val="Nadpis3"/>
    <w:uiPriority w:val="9"/>
    <w:semiHidden/>
    <w:rsid w:val="00095402"/>
    <w:rPr>
      <w:rFonts w:asciiTheme="majorHAnsi" w:eastAsiaTheme="majorEastAsia" w:hAnsiTheme="majorHAnsi" w:cstheme="majorBidi"/>
      <w:noProof/>
      <w:color w:val="1F4D78" w:themeColor="accent1" w:themeShade="7F"/>
      <w:sz w:val="24"/>
      <w:szCs w:val="24"/>
    </w:rPr>
  </w:style>
  <w:style w:type="character" w:styleId="Hypertextovodkaz">
    <w:name w:val="Hyperlink"/>
    <w:basedOn w:val="Standardnpsmoodstavce"/>
    <w:uiPriority w:val="99"/>
    <w:unhideWhenUsed/>
    <w:rsid w:val="00AE7CF2"/>
    <w:rPr>
      <w:color w:val="0563C1" w:themeColor="hyperlink"/>
      <w:u w:val="single"/>
    </w:rPr>
  </w:style>
  <w:style w:type="character" w:customStyle="1" w:styleId="Nadpis4Char">
    <w:name w:val="Nadpis 4 Char"/>
    <w:basedOn w:val="Standardnpsmoodstavce"/>
    <w:link w:val="Nadpis4"/>
    <w:uiPriority w:val="9"/>
    <w:semiHidden/>
    <w:rsid w:val="00095402"/>
    <w:rPr>
      <w:rFonts w:asciiTheme="majorHAnsi" w:eastAsiaTheme="majorEastAsia" w:hAnsiTheme="majorHAnsi" w:cstheme="majorBidi"/>
      <w:i/>
      <w:iCs/>
      <w:noProof/>
      <w:color w:val="2E74B5" w:themeColor="accent1" w:themeShade="BF"/>
    </w:rPr>
  </w:style>
  <w:style w:type="character" w:customStyle="1" w:styleId="Nadpis5Char">
    <w:name w:val="Nadpis 5 Char"/>
    <w:basedOn w:val="Standardnpsmoodstavce"/>
    <w:link w:val="Nadpis5"/>
    <w:uiPriority w:val="9"/>
    <w:semiHidden/>
    <w:rsid w:val="00095402"/>
    <w:rPr>
      <w:rFonts w:asciiTheme="majorHAnsi" w:eastAsiaTheme="majorEastAsia" w:hAnsiTheme="majorHAnsi" w:cstheme="majorBidi"/>
      <w:noProof/>
      <w:color w:val="2E74B5" w:themeColor="accent1" w:themeShade="BF"/>
    </w:rPr>
  </w:style>
  <w:style w:type="character" w:customStyle="1" w:styleId="Nadpis6Char">
    <w:name w:val="Nadpis 6 Char"/>
    <w:basedOn w:val="Standardnpsmoodstavce"/>
    <w:link w:val="Nadpis6"/>
    <w:uiPriority w:val="9"/>
    <w:semiHidden/>
    <w:rsid w:val="00095402"/>
    <w:rPr>
      <w:rFonts w:asciiTheme="majorHAnsi" w:eastAsiaTheme="majorEastAsia" w:hAnsiTheme="majorHAnsi" w:cstheme="majorBidi"/>
      <w:noProof/>
      <w:color w:val="1F4D78" w:themeColor="accent1" w:themeShade="7F"/>
    </w:rPr>
  </w:style>
  <w:style w:type="character" w:customStyle="1" w:styleId="Nadpis7Char">
    <w:name w:val="Nadpis 7 Char"/>
    <w:basedOn w:val="Standardnpsmoodstavce"/>
    <w:link w:val="Nadpis7"/>
    <w:uiPriority w:val="9"/>
    <w:semiHidden/>
    <w:rsid w:val="00095402"/>
    <w:rPr>
      <w:rFonts w:asciiTheme="majorHAnsi" w:eastAsiaTheme="majorEastAsia" w:hAnsiTheme="majorHAnsi" w:cstheme="majorBidi"/>
      <w:i/>
      <w:iCs/>
      <w:noProof/>
      <w:color w:val="1F4D78" w:themeColor="accent1" w:themeShade="7F"/>
    </w:rPr>
  </w:style>
  <w:style w:type="character" w:customStyle="1" w:styleId="Nadpis8Char">
    <w:name w:val="Nadpis 8 Char"/>
    <w:basedOn w:val="Standardnpsmoodstavce"/>
    <w:link w:val="Nadpis8"/>
    <w:uiPriority w:val="9"/>
    <w:semiHidden/>
    <w:rsid w:val="00095402"/>
    <w:rPr>
      <w:rFonts w:asciiTheme="majorHAnsi" w:eastAsiaTheme="majorEastAsia" w:hAnsiTheme="majorHAnsi" w:cstheme="majorBidi"/>
      <w:noProof/>
      <w:color w:val="272727" w:themeColor="text1" w:themeTint="D8"/>
      <w:sz w:val="21"/>
      <w:szCs w:val="21"/>
    </w:rPr>
  </w:style>
  <w:style w:type="character" w:customStyle="1" w:styleId="Nadpis9Char">
    <w:name w:val="Nadpis 9 Char"/>
    <w:basedOn w:val="Standardnpsmoodstavce"/>
    <w:link w:val="Nadpis9"/>
    <w:uiPriority w:val="9"/>
    <w:semiHidden/>
    <w:rsid w:val="00095402"/>
    <w:rPr>
      <w:rFonts w:asciiTheme="majorHAnsi" w:eastAsiaTheme="majorEastAsia" w:hAnsiTheme="majorHAnsi" w:cstheme="majorBidi"/>
      <w:i/>
      <w:iCs/>
      <w:noProof/>
      <w:color w:val="272727" w:themeColor="text1" w:themeTint="D8"/>
      <w:sz w:val="21"/>
      <w:szCs w:val="21"/>
    </w:rPr>
  </w:style>
  <w:style w:type="paragraph" w:styleId="Bezmezer">
    <w:name w:val="No Spacing"/>
    <w:uiPriority w:val="1"/>
    <w:qFormat/>
    <w:rsid w:val="00095402"/>
    <w:pPr>
      <w:spacing w:after="0" w:line="240" w:lineRule="auto"/>
    </w:pPr>
  </w:style>
  <w:style w:type="table" w:styleId="Mkatabulky">
    <w:name w:val="Table Grid"/>
    <w:basedOn w:val="Normlntabulka"/>
    <w:uiPriority w:val="39"/>
    <w:rsid w:val="000954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095402"/>
    <w:pPr>
      <w:spacing w:after="200" w:line="240" w:lineRule="auto"/>
      <w:jc w:val="center"/>
    </w:pPr>
    <w:rPr>
      <w:i/>
      <w:iCs/>
      <w:noProof/>
      <w:szCs w:val="18"/>
    </w:rPr>
  </w:style>
  <w:style w:type="character" w:customStyle="1" w:styleId="TextbublinyChar">
    <w:name w:val="Text bubliny Char"/>
    <w:basedOn w:val="Standardnpsmoodstavce"/>
    <w:link w:val="Textbubliny"/>
    <w:uiPriority w:val="99"/>
    <w:semiHidden/>
    <w:rsid w:val="00095402"/>
    <w:rPr>
      <w:rFonts w:ascii="Segoe UI" w:hAnsi="Segoe UI" w:cs="Segoe UI"/>
      <w:noProof/>
      <w:sz w:val="18"/>
      <w:szCs w:val="18"/>
    </w:rPr>
  </w:style>
  <w:style w:type="paragraph" w:styleId="Textbubliny">
    <w:name w:val="Balloon Text"/>
    <w:basedOn w:val="Normln"/>
    <w:link w:val="TextbublinyChar"/>
    <w:uiPriority w:val="99"/>
    <w:semiHidden/>
    <w:unhideWhenUsed/>
    <w:rsid w:val="00095402"/>
    <w:pPr>
      <w:spacing w:after="0" w:line="240" w:lineRule="auto"/>
    </w:pPr>
    <w:rPr>
      <w:rFonts w:ascii="Segoe UI" w:hAnsi="Segoe UI" w:cs="Segoe UI"/>
      <w:noProof/>
      <w:sz w:val="18"/>
      <w:szCs w:val="18"/>
    </w:rPr>
  </w:style>
  <w:style w:type="character" w:customStyle="1" w:styleId="TextkomenteChar">
    <w:name w:val="Text komentáře Char"/>
    <w:basedOn w:val="Standardnpsmoodstavce"/>
    <w:link w:val="Textkomente"/>
    <w:uiPriority w:val="99"/>
    <w:semiHidden/>
    <w:rsid w:val="00095402"/>
    <w:rPr>
      <w:noProof/>
      <w:sz w:val="20"/>
      <w:szCs w:val="20"/>
    </w:rPr>
  </w:style>
  <w:style w:type="paragraph" w:styleId="Textkomente">
    <w:name w:val="annotation text"/>
    <w:basedOn w:val="Normln"/>
    <w:link w:val="TextkomenteChar"/>
    <w:uiPriority w:val="99"/>
    <w:semiHidden/>
    <w:unhideWhenUsed/>
    <w:rsid w:val="00095402"/>
    <w:pPr>
      <w:spacing w:line="240" w:lineRule="auto"/>
    </w:pPr>
    <w:rPr>
      <w:noProof/>
      <w:szCs w:val="20"/>
    </w:rPr>
  </w:style>
  <w:style w:type="character" w:customStyle="1" w:styleId="PedmtkomenteChar">
    <w:name w:val="Předmět komentáře Char"/>
    <w:basedOn w:val="TextkomenteChar"/>
    <w:link w:val="Pedmtkomente"/>
    <w:uiPriority w:val="99"/>
    <w:semiHidden/>
    <w:rsid w:val="00095402"/>
    <w:rPr>
      <w:b/>
      <w:bCs/>
      <w:noProof/>
      <w:sz w:val="20"/>
      <w:szCs w:val="20"/>
    </w:rPr>
  </w:style>
  <w:style w:type="paragraph" w:styleId="Pedmtkomente">
    <w:name w:val="annotation subject"/>
    <w:basedOn w:val="Textkomente"/>
    <w:next w:val="Textkomente"/>
    <w:link w:val="PedmtkomenteChar"/>
    <w:uiPriority w:val="99"/>
    <w:semiHidden/>
    <w:unhideWhenUsed/>
    <w:rsid w:val="00095402"/>
    <w:rPr>
      <w:b/>
      <w:bCs/>
    </w:rPr>
  </w:style>
  <w:style w:type="character" w:customStyle="1" w:styleId="TextpoznpodarouChar">
    <w:name w:val="Text pozn. pod čarou Char"/>
    <w:basedOn w:val="Standardnpsmoodstavce"/>
    <w:link w:val="Textpoznpodarou"/>
    <w:uiPriority w:val="99"/>
    <w:semiHidden/>
    <w:rsid w:val="00095402"/>
    <w:rPr>
      <w:noProof/>
      <w:sz w:val="20"/>
      <w:szCs w:val="20"/>
    </w:rPr>
  </w:style>
  <w:style w:type="paragraph" w:styleId="Textpoznpodarou">
    <w:name w:val="footnote text"/>
    <w:basedOn w:val="Normln"/>
    <w:link w:val="TextpoznpodarouChar"/>
    <w:uiPriority w:val="99"/>
    <w:semiHidden/>
    <w:unhideWhenUsed/>
    <w:rsid w:val="00095402"/>
    <w:pPr>
      <w:spacing w:after="0" w:line="240" w:lineRule="auto"/>
    </w:pPr>
    <w:rPr>
      <w:noProof/>
      <w:szCs w:val="20"/>
    </w:rPr>
  </w:style>
  <w:style w:type="character" w:styleId="Znakapoznpodarou">
    <w:name w:val="footnote reference"/>
    <w:basedOn w:val="Standardnpsmoodstavce"/>
    <w:uiPriority w:val="99"/>
    <w:semiHidden/>
    <w:unhideWhenUsed/>
    <w:rsid w:val="00095402"/>
    <w:rPr>
      <w:vertAlign w:val="superscript"/>
    </w:rPr>
  </w:style>
  <w:style w:type="paragraph" w:styleId="Odstavecseseznamem">
    <w:name w:val="List Paragraph"/>
    <w:basedOn w:val="Normln"/>
    <w:uiPriority w:val="34"/>
    <w:qFormat/>
    <w:rsid w:val="00095402"/>
    <w:pPr>
      <w:ind w:left="720"/>
      <w:contextualSpacing/>
    </w:pPr>
    <w:rPr>
      <w:noProof/>
    </w:rPr>
  </w:style>
  <w:style w:type="character" w:customStyle="1" w:styleId="TextvysvtlivekChar">
    <w:name w:val="Text vysvětlivek Char"/>
    <w:basedOn w:val="Standardnpsmoodstavce"/>
    <w:link w:val="Textvysvtlivek"/>
    <w:uiPriority w:val="99"/>
    <w:semiHidden/>
    <w:rsid w:val="00095402"/>
    <w:rPr>
      <w:noProof/>
      <w:sz w:val="20"/>
      <w:szCs w:val="20"/>
    </w:rPr>
  </w:style>
  <w:style w:type="paragraph" w:styleId="Textvysvtlivek">
    <w:name w:val="endnote text"/>
    <w:basedOn w:val="Normln"/>
    <w:link w:val="TextvysvtlivekChar"/>
    <w:uiPriority w:val="99"/>
    <w:semiHidden/>
    <w:unhideWhenUsed/>
    <w:rsid w:val="00095402"/>
    <w:pPr>
      <w:spacing w:after="0" w:line="240" w:lineRule="auto"/>
    </w:pPr>
    <w:rPr>
      <w:noProof/>
      <w:szCs w:val="20"/>
    </w:rPr>
  </w:style>
  <w:style w:type="paragraph" w:styleId="Zhlav">
    <w:name w:val="header"/>
    <w:basedOn w:val="Normln"/>
    <w:link w:val="ZhlavChar"/>
    <w:uiPriority w:val="99"/>
    <w:unhideWhenUsed/>
    <w:rsid w:val="00095402"/>
    <w:pPr>
      <w:tabs>
        <w:tab w:val="center" w:pos="4680"/>
        <w:tab w:val="right" w:pos="9360"/>
      </w:tabs>
      <w:spacing w:after="0" w:line="240" w:lineRule="auto"/>
    </w:pPr>
    <w:rPr>
      <w:noProof/>
    </w:rPr>
  </w:style>
  <w:style w:type="character" w:customStyle="1" w:styleId="ZhlavChar">
    <w:name w:val="Záhlaví Char"/>
    <w:basedOn w:val="Standardnpsmoodstavce"/>
    <w:link w:val="Zhlav"/>
    <w:uiPriority w:val="99"/>
    <w:rsid w:val="00095402"/>
    <w:rPr>
      <w:noProof/>
    </w:rPr>
  </w:style>
  <w:style w:type="paragraph" w:styleId="Zpat">
    <w:name w:val="footer"/>
    <w:basedOn w:val="Normln"/>
    <w:link w:val="ZpatChar"/>
    <w:uiPriority w:val="99"/>
    <w:unhideWhenUsed/>
    <w:rsid w:val="00095402"/>
    <w:pPr>
      <w:tabs>
        <w:tab w:val="center" w:pos="4680"/>
        <w:tab w:val="right" w:pos="9360"/>
      </w:tabs>
      <w:spacing w:after="0" w:line="240" w:lineRule="auto"/>
    </w:pPr>
    <w:rPr>
      <w:noProof/>
    </w:rPr>
  </w:style>
  <w:style w:type="character" w:customStyle="1" w:styleId="ZpatChar">
    <w:name w:val="Zápatí Char"/>
    <w:basedOn w:val="Standardnpsmoodstavce"/>
    <w:link w:val="Zpat"/>
    <w:uiPriority w:val="99"/>
    <w:rsid w:val="00095402"/>
    <w:rPr>
      <w:noProof/>
    </w:rPr>
  </w:style>
  <w:style w:type="paragraph" w:customStyle="1" w:styleId="StyleLeft0cmHanging085cmAfter0ptLinespacing">
    <w:name w:val="Style Left:  0 cm Hanging:  0.85 cm After:  0 pt Line spacing:  ..."/>
    <w:basedOn w:val="Normln"/>
    <w:rsid w:val="00197735"/>
    <w:pPr>
      <w:spacing w:after="0" w:line="240" w:lineRule="auto"/>
      <w:ind w:left="480" w:hanging="480"/>
    </w:pPr>
    <w:rPr>
      <w:rFonts w:eastAsia="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2847670">
      <w:bodyDiv w:val="1"/>
      <w:marLeft w:val="0"/>
      <w:marRight w:val="0"/>
      <w:marTop w:val="0"/>
      <w:marBottom w:val="0"/>
      <w:divBdr>
        <w:top w:val="none" w:sz="0" w:space="0" w:color="auto"/>
        <w:left w:val="none" w:sz="0" w:space="0" w:color="auto"/>
        <w:bottom w:val="none" w:sz="0" w:space="0" w:color="auto"/>
        <w:right w:val="none" w:sz="0" w:space="0" w:color="auto"/>
      </w:divBdr>
    </w:div>
    <w:div w:id="1377045701">
      <w:bodyDiv w:val="1"/>
      <w:marLeft w:val="0"/>
      <w:marRight w:val="0"/>
      <w:marTop w:val="0"/>
      <w:marBottom w:val="0"/>
      <w:divBdr>
        <w:top w:val="none" w:sz="0" w:space="0" w:color="auto"/>
        <w:left w:val="none" w:sz="0" w:space="0" w:color="auto"/>
        <w:bottom w:val="none" w:sz="0" w:space="0" w:color="auto"/>
        <w:right w:val="none" w:sz="0" w:space="0" w:color="auto"/>
      </w:divBdr>
    </w:div>
    <w:div w:id="1731148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utb">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F630B4DD-7C82-4C0B-9ACF-DD81075A5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37591</Words>
  <Characters>221791</Characters>
  <Application>Microsoft Office Word</Application>
  <DocSecurity>0</DocSecurity>
  <Lines>1848</Lines>
  <Paragraphs>517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258865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gcera</dc:creator>
  <cp:keywords/>
  <dc:description/>
  <cp:lastModifiedBy>Hana Janečková</cp:lastModifiedBy>
  <cp:revision>2</cp:revision>
  <cp:lastPrinted>2019-04-18T14:20:00Z</cp:lastPrinted>
  <dcterms:created xsi:type="dcterms:W3CDTF">2021-05-13T11:28:00Z</dcterms:created>
  <dcterms:modified xsi:type="dcterms:W3CDTF">2021-05-13T11:28:00Z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http://csl.mendeley.com/styles/472377051/apa-3</vt:lpwstr>
  </property>
  <property fmtid="{D5CDD505-2E9C-101B-9397-08002B2CF9AE}" pid="3" name="Mendeley Recent Style Name 0_1">
    <vt:lpwstr>APA 6th - without DOI</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http://www.zotero.org/styles/emerald-harvard</vt:lpwstr>
  </property>
  <property fmtid="{D5CDD505-2E9C-101B-9397-08002B2CF9AE}" pid="11" name="Mendeley Recent Style Name 4_1">
    <vt:lpwstr>Emerald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http://www.zotero.org/styles/ieee-access</vt:lpwstr>
  </property>
  <property fmtid="{D5CDD505-2E9C-101B-9397-08002B2CF9AE}" pid="15" name="Mendeley Recent Style Name 6_1">
    <vt:lpwstr>IEEE Access</vt:lpwstr>
  </property>
  <property fmtid="{D5CDD505-2E9C-101B-9397-08002B2CF9AE}" pid="16" name="Mendeley Recent Style Id 7_1">
    <vt:lpwstr>http://www.zotero.org/styles/sage-harvard</vt:lpwstr>
  </property>
  <property fmtid="{D5CDD505-2E9C-101B-9397-08002B2CF9AE}" pid="17" name="Mendeley Recent Style Name 7_1">
    <vt:lpwstr>SAGE - Harvard</vt:lpwstr>
  </property>
  <property fmtid="{D5CDD505-2E9C-101B-9397-08002B2CF9AE}" pid="18" name="Mendeley Recent Style Id 8_1">
    <vt:lpwstr>http://www.zotero.org/styles/taylor-and-francis-apa</vt:lpwstr>
  </property>
  <property fmtid="{D5CDD505-2E9C-101B-9397-08002B2CF9AE}" pid="19" name="Mendeley Recent Style Name 8_1">
    <vt:lpwstr>Taylor &amp; Francis - APA</vt:lpwstr>
  </property>
  <property fmtid="{D5CDD505-2E9C-101B-9397-08002B2CF9AE}" pid="20" name="Mendeley Recent Style Id 9_1">
    <vt:lpwstr>http://www.zotero.org/styles/wiley-vch-books</vt:lpwstr>
  </property>
  <property fmtid="{D5CDD505-2E9C-101B-9397-08002B2CF9AE}" pid="21" name="Mendeley Recent Style Name 9_1">
    <vt:lpwstr>Wiley-VCH books</vt:lpwstr>
  </property>
  <property fmtid="{D5CDD505-2E9C-101B-9397-08002B2CF9AE}" pid="22" name="Mendeley Citation Style_1">
    <vt:lpwstr>http://www.zotero.org/styles/emerald-harvard</vt:lpwstr>
  </property>
  <property fmtid="{D5CDD505-2E9C-101B-9397-08002B2CF9AE}" pid="23" name="Mendeley Document_1">
    <vt:lpwstr>True</vt:lpwstr>
  </property>
  <property fmtid="{D5CDD505-2E9C-101B-9397-08002B2CF9AE}" pid="24" name="Mendeley Unique User Id_1">
    <vt:lpwstr>f773067d-962b-325a-8ff7-26de5955a3a5</vt:lpwstr>
  </property>
</Properties>
</file>